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EC42E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lang w:val="en-US" w:eastAsia="zh-CN"/>
        </w:rPr>
        <w:t>1：</w:t>
      </w:r>
    </w:p>
    <w:p w14:paraId="048A2647">
      <w:pPr>
        <w:pStyle w:val="2"/>
        <w:jc w:val="center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授权委托书</w:t>
      </w:r>
    </w:p>
    <w:p w14:paraId="22270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公司（以下简称“本公司”），系根据中华人民共和国法律设立并存续的公司，其注册地在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。根据本公司做出的决定，谨郑重授权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（姓名、职务）为本公司正式合法的授权代理人，该代理人有权代表本公司参加（项目名称）的调研活动，代理人在调研及合同执行过程中，代表本公司处理一切与之有关的事务，本公司均予以认可。</w:t>
      </w:r>
    </w:p>
    <w:p w14:paraId="63F7C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代理人无权转委托。</w:t>
      </w:r>
    </w:p>
    <w:p w14:paraId="1E27E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本授权书于      年    月    日签字生效，特此声明。</w:t>
      </w:r>
    </w:p>
    <w:p w14:paraId="5707F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031AF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报价人名称（盖章）：  </w:t>
      </w:r>
    </w:p>
    <w:p w14:paraId="2C835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46F62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法定代表人（签字）：</w:t>
      </w:r>
    </w:p>
    <w:p w14:paraId="67366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身份证号：</w:t>
      </w:r>
    </w:p>
    <w:p w14:paraId="7F0FF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2922E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代理人（签字）：</w:t>
      </w:r>
    </w:p>
    <w:p w14:paraId="43E94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身份证号： </w:t>
      </w:r>
    </w:p>
    <w:p w14:paraId="1B43099A"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联系电话：</w:t>
      </w:r>
    </w:p>
    <w:p w14:paraId="2D90D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年    月    日</w:t>
      </w:r>
    </w:p>
    <w:p w14:paraId="028B7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501F6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附：1.法定代表人及代理人身份证复印件（需加盖单位公章）</w:t>
      </w:r>
    </w:p>
    <w:p w14:paraId="1FCAB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2.法定代表人直接参加不须提供，但须提供法定代表人证明原件</w:t>
      </w:r>
    </w:p>
    <w:p w14:paraId="00D07123">
      <w:pPr>
        <w:pStyle w:val="6"/>
        <w:rPr>
          <w:rFonts w:hint="default"/>
          <w:highlight w:val="none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B50C223">
      <w:pP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2：</w:t>
      </w:r>
    </w:p>
    <w:p w14:paraId="480F6F9D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</w:t>
      </w:r>
      <w:r>
        <w:rPr>
          <w:rFonts w:hint="eastAsia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、预拌混凝土专业承包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资质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等证明材料</w:t>
      </w:r>
    </w:p>
    <w:p w14:paraId="2FC3046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6A9F50F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603416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1C70C6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5224DA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D55B82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953978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B947D1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1C2835A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4E3600D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6FC34C4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2041F69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32E4CD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587C752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197181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1D0F6B04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DC73B4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E437F2B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3：</w:t>
      </w:r>
    </w:p>
    <w:p w14:paraId="461EEF36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报价函</w:t>
      </w:r>
    </w:p>
    <w:p w14:paraId="082F20B4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6E27F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四川中彩源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建设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工程有限公司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 w14:paraId="50C74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关于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贵公司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汇鑫商业街及临时停车场改造工程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调研函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，结合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相关情况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，经仔细研究决定，我方（单位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名称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关于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该项目商品混凝土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报价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为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元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含税价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none"/>
        </w:rPr>
        <w:t>大写：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）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需提供增值税专用发票，我司承诺按13%执行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。</w:t>
      </w:r>
    </w:p>
    <w:p w14:paraId="4F2A3AB9">
      <w:pPr>
        <w:spacing w:line="480" w:lineRule="auto"/>
        <w:ind w:firstLine="420" w:firstLineChars="200"/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</w:p>
    <w:p w14:paraId="50CAF850">
      <w:pPr>
        <w:spacing w:line="240" w:lineRule="auto"/>
        <w:ind w:firstLine="420" w:firstLineChars="200"/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注：1.以上商品混凝土数量为暂估量，最终以现场实际收方签字为准。</w:t>
      </w:r>
    </w:p>
    <w:p w14:paraId="7253BB6B">
      <w:pPr>
        <w:spacing w:line="240" w:lineRule="auto"/>
        <w:ind w:firstLine="840" w:firstLineChars="400"/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2.此单价含地泵费用</w:t>
      </w:r>
      <w:r>
        <w:rPr>
          <w:rFonts w:hint="eastAsia" w:eastAsia="仿宋_GB2312" w:cs="Times New Roman"/>
          <w:color w:val="auto"/>
          <w:sz w:val="21"/>
          <w:szCs w:val="21"/>
          <w:highlight w:val="none"/>
          <w:lang w:val="en-US" w:eastAsia="zh-CN"/>
        </w:rPr>
        <w:t>。（本项为含税价，不下浮，以实际使用为准）。</w:t>
      </w:r>
    </w:p>
    <w:p w14:paraId="7ED0F983">
      <w:pPr>
        <w:spacing w:line="240" w:lineRule="auto"/>
        <w:ind w:firstLine="840" w:firstLineChars="400"/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3.使用车载式柴油泵，砼单价上调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元/m³；使用臂长52米以下车泵，砼单价上调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元/m³，使用53-56米车泵，砼单价上调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元/m³，60米以上含60米车泵，砼单价上调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元/m³。砼不足80m3（含80m3），按80m³计。</w:t>
      </w:r>
      <w:r>
        <w:rPr>
          <w:rFonts w:hint="eastAsia" w:eastAsia="仿宋_GB2312" w:cs="Times New Roman"/>
          <w:color w:val="auto"/>
          <w:sz w:val="21"/>
          <w:szCs w:val="21"/>
          <w:highlight w:val="none"/>
          <w:lang w:val="en-US" w:eastAsia="zh-CN"/>
        </w:rPr>
        <w:t>（本项为含税价，不下浮，以实际使用为准）。</w:t>
      </w:r>
    </w:p>
    <w:p w14:paraId="20F2FB12">
      <w:pPr>
        <w:spacing w:line="240" w:lineRule="auto"/>
        <w:ind w:firstLine="840" w:firstLineChars="400"/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4.商品混凝土每车次运量不少于5m³，不足部分按照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元/m³补运费。</w:t>
      </w:r>
      <w:r>
        <w:rPr>
          <w:rFonts w:hint="eastAsia" w:eastAsia="仿宋_GB2312" w:cs="Times New Roman"/>
          <w:color w:val="auto"/>
          <w:sz w:val="21"/>
          <w:szCs w:val="21"/>
          <w:highlight w:val="none"/>
          <w:lang w:val="en-US" w:eastAsia="zh-CN"/>
        </w:rPr>
        <w:t>（本项为含税价，不下浮，以实际使用为准）。</w:t>
      </w:r>
    </w:p>
    <w:p w14:paraId="173DF0EF">
      <w:pPr>
        <w:spacing w:line="240" w:lineRule="auto"/>
        <w:ind w:firstLine="840" w:firstLineChars="400"/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5.若因</w:t>
      </w:r>
      <w:r>
        <w:rPr>
          <w:rFonts w:hint="eastAsia" w:eastAsia="仿宋_GB2312" w:cs="Times New Roman"/>
          <w:color w:val="auto"/>
          <w:sz w:val="21"/>
          <w:szCs w:val="21"/>
          <w:highlight w:val="none"/>
          <w:lang w:val="en-US" w:eastAsia="zh-CN"/>
        </w:rPr>
        <w:t>调研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人原因导致成交人罐车到达工地超过2小时，则每小时燃油补贴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元。</w:t>
      </w:r>
      <w:r>
        <w:rPr>
          <w:rFonts w:hint="eastAsia" w:eastAsia="仿宋_GB2312" w:cs="Times New Roman"/>
          <w:color w:val="auto"/>
          <w:sz w:val="21"/>
          <w:szCs w:val="21"/>
          <w:highlight w:val="none"/>
          <w:lang w:val="en-US" w:eastAsia="zh-CN"/>
        </w:rPr>
        <w:t>（本项为含税价，不下浮，以实际使用为准）。</w:t>
      </w:r>
    </w:p>
    <w:p w14:paraId="3EB650D5">
      <w:pPr>
        <w:spacing w:line="240" w:lineRule="auto"/>
        <w:ind w:firstLine="840" w:firstLineChars="400"/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所有报价均用人民币表示，该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单价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为固定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综合单价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，包括但不限于</w:t>
      </w:r>
      <w:r>
        <w:rPr>
          <w:rFonts w:hint="eastAsia" w:eastAsia="仿宋_GB2312" w:cs="Times New Roman"/>
          <w:color w:val="auto"/>
          <w:sz w:val="21"/>
          <w:szCs w:val="21"/>
          <w:highlight w:val="none"/>
          <w:lang w:val="en-US" w:eastAsia="zh-CN"/>
        </w:rPr>
        <w:t>运输费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上下车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费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、管理费、利润</w:t>
      </w:r>
      <w:r>
        <w:rPr>
          <w:rFonts w:hint="eastAsia" w:eastAsia="仿宋_GB2312" w:cs="Times New Roman"/>
          <w:color w:val="auto"/>
          <w:sz w:val="21"/>
          <w:szCs w:val="21"/>
          <w:highlight w:val="none"/>
          <w:lang w:val="en-US" w:eastAsia="zh-CN"/>
        </w:rPr>
        <w:t>、税金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等为完成本项目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材料供应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的所有费用。</w:t>
      </w:r>
    </w:p>
    <w:p w14:paraId="08CC9FA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</w:p>
    <w:p w14:paraId="643207B1">
      <w:pPr>
        <w:pStyle w:val="2"/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</w:p>
    <w:p w14:paraId="3E48EA82">
      <w:pPr>
        <w:rPr>
          <w:rFonts w:hint="default" w:ascii="Times New Roman" w:hAnsi="Times New Roman" w:cs="Times New Roman"/>
          <w:highlight w:val="none"/>
        </w:rPr>
      </w:pPr>
    </w:p>
    <w:p w14:paraId="6600FEAE">
      <w:pPr>
        <w:adjustRightInd w:val="0"/>
        <w:spacing w:line="480" w:lineRule="auto"/>
        <w:ind w:firstLine="1920" w:firstLineChars="6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1335A0B6">
      <w:pPr>
        <w:adjustRightInd w:val="0"/>
        <w:spacing w:line="480" w:lineRule="auto"/>
        <w:ind w:firstLine="2240" w:firstLineChars="7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（盖单位公章）</w:t>
      </w:r>
    </w:p>
    <w:p w14:paraId="1C55409C">
      <w:pPr>
        <w:bidi w:val="0"/>
        <w:ind w:firstLine="2240" w:firstLineChars="7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  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</w:t>
      </w:r>
    </w:p>
    <w:p w14:paraId="211A0944">
      <w:pPr>
        <w:rPr>
          <w:rFonts w:hint="default" w:ascii="Times New Roman" w:hAnsi="Times New Roman" w:cs="Times New Roman"/>
          <w:highlight w:val="none"/>
        </w:rPr>
      </w:pPr>
    </w:p>
    <w:p w14:paraId="6DB27984">
      <w:pPr>
        <w:pStyle w:val="3"/>
        <w:ind w:left="0" w:leftChars="0" w:firstLine="0" w:firstLineChars="0"/>
        <w:rPr>
          <w:rFonts w:hint="default" w:ascii="Times New Roman" w:hAnsi="Times New Roman" w:eastAsia="仿宋" w:cs="Times New Roman"/>
          <w:bCs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0ADD43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4：</w:t>
      </w:r>
    </w:p>
    <w:tbl>
      <w:tblPr>
        <w:tblStyle w:val="4"/>
        <w:tblW w:w="86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377"/>
        <w:gridCol w:w="1080"/>
        <w:gridCol w:w="1080"/>
        <w:gridCol w:w="1080"/>
        <w:gridCol w:w="1080"/>
        <w:gridCol w:w="1080"/>
        <w:gridCol w:w="1080"/>
      </w:tblGrid>
      <w:tr w14:paraId="5B052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商品混凝土招标控制价调研清单</w:t>
            </w:r>
          </w:p>
        </w:tc>
      </w:tr>
      <w:tr w14:paraId="16E55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9A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4D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7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2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2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税率（%）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5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E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含税合价（元）</w:t>
            </w:r>
          </w:p>
        </w:tc>
      </w:tr>
      <w:tr w14:paraId="70D64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C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91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AD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bookmarkStart w:id="0" w:name="_GoBack"/>
            <w:bookmarkEnd w:id="0"/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9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2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2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8F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0DF7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DD4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03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D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C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1F8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DE9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86B3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E85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71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合计：（元）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D44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6D80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6E15CF7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1D84BDA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所有报价均用人民币表示，该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单价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为固定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综合单价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，包括但不限于</w:t>
      </w:r>
      <w:r>
        <w:rPr>
          <w:rFonts w:hint="eastAsia" w:eastAsia="仿宋_GB2312" w:cs="Times New Roman"/>
          <w:color w:val="auto"/>
          <w:sz w:val="21"/>
          <w:szCs w:val="21"/>
          <w:highlight w:val="none"/>
          <w:lang w:val="en-US" w:eastAsia="zh-CN"/>
        </w:rPr>
        <w:t>运输费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上下车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费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、管理费、利润</w:t>
      </w:r>
      <w:r>
        <w:rPr>
          <w:rFonts w:hint="eastAsia" w:eastAsia="仿宋_GB2312" w:cs="Times New Roman"/>
          <w:color w:val="auto"/>
          <w:sz w:val="21"/>
          <w:szCs w:val="21"/>
          <w:highlight w:val="none"/>
          <w:lang w:val="en-US" w:eastAsia="zh-CN"/>
        </w:rPr>
        <w:t>、税金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等为完成本项目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材料供应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的所有费用。</w:t>
      </w:r>
    </w:p>
    <w:p w14:paraId="27B1A15A">
      <w:pPr>
        <w:pStyle w:val="2"/>
        <w:jc w:val="center"/>
      </w:pPr>
    </w:p>
    <w:p w14:paraId="2B32280E">
      <w:pPr>
        <w:jc w:val="center"/>
        <w:rPr>
          <w:rFonts w:hint="default" w:eastAsia="宋体"/>
          <w:sz w:val="24"/>
          <w:szCs w:val="32"/>
          <w:u w:val="single"/>
          <w:lang w:val="en-US" w:eastAsia="zh-CN"/>
        </w:rPr>
      </w:pPr>
    </w:p>
    <w:p w14:paraId="2D221B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D0553"/>
    <w:rsid w:val="31FD0553"/>
    <w:rsid w:val="3644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First Indent"/>
    <w:basedOn w:val="2"/>
    <w:semiHidden/>
    <w:qFormat/>
    <w:uiPriority w:val="0"/>
    <w:pPr>
      <w:ind w:firstLine="420" w:firstLineChars="100"/>
    </w:pPr>
    <w:rPr>
      <w:rFonts w:eastAsia="Times New Roman"/>
    </w:rPr>
  </w:style>
  <w:style w:type="paragraph" w:customStyle="1" w:styleId="6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918</Words>
  <Characters>970</Characters>
  <Lines>0</Lines>
  <Paragraphs>0</Paragraphs>
  <TotalTime>0</TotalTime>
  <ScaleCrop>false</ScaleCrop>
  <LinksUpToDate>false</LinksUpToDate>
  <CharactersWithSpaces>1135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2025-04-03T09:09:00Z</dcterms:created>
  <dc:creator>三岁羡</dc:creator>
  <cp:lastModifiedBy>三岁羡</cp:lastModifiedBy>
  <dcterms:modified xsi:type="dcterms:W3CDTF">2025-11-17T02:57:18Z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CFBF222EA242435E90D2E0BC3318EEA8_11</vt:lpwstr>
  </property>
  <property fmtid="{D5CDD505-2E9C-101B-9397-08002B2CF9AE}" pid="4" name="KSOTemplateDocerSaveRecord">
    <vt:lpwstr>eyJoZGlkIjoiZjZlZTYxZGMxZWQ3NTVmYTllZGZjNjRlZGUxMTRhNDUiLCJ1c2VySWQiOiI0OTA4MDEyMzMifQ==</vt:lpwstr>
  </property>
</Properties>
</file>