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960A53">
      <w:pPr>
        <w:bidi w:val="0"/>
        <w:rPr>
          <w:rFonts w:hint="default"/>
        </w:rPr>
      </w:pPr>
    </w:p>
    <w:p w14:paraId="6A79D674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lang w:val="en-US" w:eastAsia="zh-CN"/>
        </w:rPr>
        <w:t>1：</w:t>
      </w:r>
    </w:p>
    <w:p w14:paraId="71E35E22">
      <w:pPr>
        <w:pStyle w:val="3"/>
        <w:jc w:val="center"/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授权委托书</w:t>
      </w:r>
    </w:p>
    <w:p w14:paraId="51C5D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              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公司（以下简称“本公司”），系根据中华人民共和国法律设立并存续的公司，其注册地在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   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经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公司决定，谨郑重授权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   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（姓名、职务）为本公司正式合法的授权代理人，该代理人有权代表本公司参加（项目名称）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       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的调研活动，代理人在调研及合同执行过程中，代表本公司处理一切与之有关的事务，本公司均予以认可。</w:t>
      </w:r>
    </w:p>
    <w:p w14:paraId="56EE3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代理人无权转委托。</w:t>
      </w:r>
    </w:p>
    <w:p w14:paraId="320659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本授权书于      年    月    日签字生效，特此声明。</w:t>
      </w:r>
    </w:p>
    <w:p w14:paraId="6230AC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2757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报价人名称（盖章）：  </w:t>
      </w:r>
    </w:p>
    <w:p w14:paraId="2115EB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DA58A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法定代表人（签字）：</w:t>
      </w:r>
    </w:p>
    <w:p w14:paraId="2BEA49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身份证号：</w:t>
      </w:r>
    </w:p>
    <w:p w14:paraId="7F74A9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E47F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代理人（签字）：</w:t>
      </w:r>
    </w:p>
    <w:p w14:paraId="5C64C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身份证号：</w:t>
      </w:r>
    </w:p>
    <w:p w14:paraId="56A19D43">
      <w:pPr>
        <w:pStyle w:val="3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联系电话：</w:t>
      </w:r>
    </w:p>
    <w:p w14:paraId="48D82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      年    月    日</w:t>
      </w:r>
    </w:p>
    <w:p w14:paraId="7FDC7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98E27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  <w:t>附：1.法定代表人及代理人身份证复印件（需加盖单位公章）</w:t>
      </w:r>
    </w:p>
    <w:p w14:paraId="68B7E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  <w:t>2.法定代表人直接参加不须提供，但须提供法定代表人证明原件</w:t>
      </w:r>
    </w:p>
    <w:p w14:paraId="3AF3733C">
      <w:pPr>
        <w:rPr>
          <w:rFonts w:hint="default"/>
          <w:highlight w:val="none"/>
          <w:lang w:eastAsia="zh-CN"/>
        </w:rPr>
      </w:pPr>
      <w:r>
        <w:rPr>
          <w:rFonts w:hint="default"/>
          <w:highlight w:val="none"/>
          <w:lang w:eastAsia="zh-CN"/>
        </w:rPr>
        <w:br w:type="page"/>
      </w:r>
    </w:p>
    <w:p w14:paraId="496CFA90">
      <w:pPr>
        <w:rPr>
          <w:rFonts w:hint="default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A098853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2：</w:t>
      </w:r>
    </w:p>
    <w:p w14:paraId="4BFFEFB6">
      <w:pPr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营业执照</w:t>
      </w: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资质</w:t>
      </w: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等证明材料</w:t>
      </w:r>
    </w:p>
    <w:p w14:paraId="58AF0DAA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E6876D3">
      <w:pPr>
        <w:pStyle w:val="3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5B3C534F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986DC52">
      <w:pPr>
        <w:pStyle w:val="3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C2881FC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BAAA545">
      <w:pPr>
        <w:pStyle w:val="3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8620F1C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2F171DA">
      <w:pPr>
        <w:pStyle w:val="3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B3ECEA5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59CBF025">
      <w:pPr>
        <w:pStyle w:val="3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83201B6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7A532CD">
      <w:pPr>
        <w:pStyle w:val="3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04BAA27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1E3D0A5">
      <w:pPr>
        <w:pStyle w:val="3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D7C3C2D">
      <w:pPr>
        <w:rPr>
          <w:rFonts w:hint="default"/>
          <w:lang w:eastAsia="zh-CN"/>
        </w:rPr>
      </w:pPr>
    </w:p>
    <w:p w14:paraId="7A2E30D8">
      <w:pPr>
        <w:jc w:val="both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3：报价单</w:t>
      </w:r>
    </w:p>
    <w:tbl>
      <w:tblPr>
        <w:tblStyle w:val="5"/>
        <w:tblW w:w="0" w:type="auto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1479"/>
        <w:gridCol w:w="7298"/>
        <w:gridCol w:w="495"/>
        <w:gridCol w:w="720"/>
        <w:gridCol w:w="1020"/>
        <w:gridCol w:w="1215"/>
        <w:gridCol w:w="1155"/>
      </w:tblGrid>
      <w:tr w14:paraId="1E511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39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D0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路灯采购控制价调研报价单</w:t>
            </w:r>
          </w:p>
        </w:tc>
      </w:tr>
      <w:tr w14:paraId="22B3D8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9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466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项目名称：德阳高新区产业新城城市停车场基础设施建设项目——规划道路 2</w:t>
            </w:r>
          </w:p>
        </w:tc>
      </w:tr>
      <w:tr w14:paraId="4F8D1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C5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9A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材料(设备)名称</w:t>
            </w:r>
          </w:p>
        </w:tc>
        <w:tc>
          <w:tcPr>
            <w:tcW w:w="7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7C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规格、型号、技术参数及特珠要求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29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0F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暂定数量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1E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不含税单价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8D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不含税合价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91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02237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07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20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玉兰灯 240W+100W+2*50W+9*15W,H=17.8m</w:t>
            </w:r>
          </w:p>
        </w:tc>
        <w:tc>
          <w:tcPr>
            <w:tcW w:w="7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B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1.玉兰灯 240W+100W+2*50W+9*15W,H=17.8m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2.灯架形式及臂长：详设计图，满足规范及验收要求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3.附件配置：灯具内配变功率镇流器，带触发装置及补偿电容，带调光镇流器和电子切换开关，含接线端子板、熔断器、灯杆铭牌编号,灯杆内护套线敷设等具体详见设计图纸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4.地笼详图，采用φ12钢筋和预埋螺栓预埋；螺栓为4-M32*1350；顶部钢板t=6mm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5.其他详细参数见设计图纸，满足规范及验收要求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46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4F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20.00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D0C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195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4B34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545A2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43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0B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中杆灯 3*240W,H=16m</w:t>
            </w:r>
          </w:p>
        </w:tc>
        <w:tc>
          <w:tcPr>
            <w:tcW w:w="72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4D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1.灯杆高度H=16m，3*240W投光灯，灯具选型详设计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2.灯架形式及臂长：详设计图，满足规范及验收要求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3.附件配置：灯具内配变功率镇流器，带触发装置及补偿电容，带调光镇流器和电子切换开关，含接线端子板、熔断器、灯杆铭牌编号,灯杆内护套线敷设等具体详见设计图纸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4.地笼详图，采用φ12钢筋@500和地脚螺栓预埋；螺栓为8-M24*2300；顶部钢板t=20mm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5.其他详细参数见设计图纸，满足规范及验收要求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5F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5F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4.00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D82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1E5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37FB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A1E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1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47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以上不含税小计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F1FD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4267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0D1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1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5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税金：（税率      %）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5EB9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D3A3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4A54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1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03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含税总价（元）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17DB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A79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6BE93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982" w:type="dxa"/>
            <w:gridSpan w:val="8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14:paraId="13AA71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说明：1.以上报价包括材料费、税费、运输费、装卸费、现场组装费、综合管理费、利润以及质保期（2年）内的维护费等所有费用；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2.该报价有效期为2026年    月    日至2026年    月    日。</w:t>
            </w:r>
          </w:p>
        </w:tc>
      </w:tr>
      <w:tr w14:paraId="549AB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14CB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CB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报价单位：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C10B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48AF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66C0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EE31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232F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E8CC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42C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15E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9B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联系人：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F54D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36C2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536A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5511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08A8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5CF2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C85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6665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475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联系电话：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F719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2354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DA9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CA39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10E6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9EAE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C456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2C1F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EB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日期：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3691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8E43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9F6F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E28F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096A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FC47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F8F6022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702A1D8A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681AC1E3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406FF971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651D639C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06553960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sectPr>
          <w:pgSz w:w="16838" w:h="11906" w:orient="landscape"/>
          <w:pgMar w:top="1531" w:right="1440" w:bottom="1576" w:left="1270" w:header="851" w:footer="992" w:gutter="0"/>
          <w:cols w:space="425" w:num="1"/>
          <w:docGrid w:type="lines" w:linePitch="312" w:charSpace="0"/>
        </w:sectPr>
      </w:pPr>
    </w:p>
    <w:p w14:paraId="459EB921">
      <w:pPr>
        <w:rPr>
          <w:rFonts w:hint="default"/>
          <w:lang w:val="en-US" w:eastAsia="zh-CN"/>
        </w:rPr>
      </w:pP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相关图纸</w:t>
      </w:r>
    </w:p>
    <w:p w14:paraId="77A2C4FE">
      <w:pPr>
        <w:pStyle w:val="2"/>
        <w:rPr>
          <w:rFonts w:hint="default"/>
          <w:lang w:val="en-US" w:eastAsia="zh-CN"/>
        </w:rPr>
        <w:sectPr>
          <w:pgSz w:w="16838" w:h="11906" w:orient="landscape"/>
          <w:pgMar w:top="850" w:right="850" w:bottom="850" w:left="85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9719310" cy="5615940"/>
            <wp:effectExtent l="0" t="0" r="15240" b="3810"/>
            <wp:docPr id="7" name="图片 7" descr="886429d1-6f9c-4bfc-8e19-61753c96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6429d1-6f9c-4bfc-8e19-61753c965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931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7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-99695</wp:posOffset>
            </wp:positionV>
            <wp:extent cx="9512935" cy="6315075"/>
            <wp:effectExtent l="0" t="0" r="12065" b="9525"/>
            <wp:wrapNone/>
            <wp:docPr id="8" name="图片 8" descr="52c7612f-c7df-4310-a6aa-9b0cad053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2c7612f-c7df-4310-a6aa-9b0cad053f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293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4A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5E78A9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683177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34A66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110A7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53BFFF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203EAE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67F45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1EF81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7C88AA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7408E8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23B1D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70522B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7DE8E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471A9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3D6CE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15569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71F67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10DF8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-75565</wp:posOffset>
            </wp:positionV>
            <wp:extent cx="9265285" cy="6562725"/>
            <wp:effectExtent l="0" t="0" r="12065" b="9525"/>
            <wp:wrapNone/>
            <wp:docPr id="9" name="图片 9" descr="c810ae688763e8b912650c727e8a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810ae688763e8b912650c727e8a3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528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1E1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15875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0FD235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43E4F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49024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</w:p>
    <w:p w14:paraId="27891A2B">
      <w:pPr>
        <w:pStyle w:val="2"/>
        <w:rPr>
          <w:rFonts w:hint="eastAsia" w:ascii="Times New Roman" w:hAnsi="Times New Roman" w:eastAsia="宋体" w:cs="Times New Roman"/>
          <w:lang w:eastAsia="zh-CN"/>
        </w:rPr>
      </w:pPr>
    </w:p>
    <w:p w14:paraId="3DD978BF">
      <w:pPr>
        <w:rPr>
          <w:rFonts w:hint="eastAsia" w:ascii="Times New Roman" w:hAnsi="Times New Roman" w:eastAsia="宋体" w:cs="Times New Roman"/>
          <w:lang w:eastAsia="zh-CN"/>
        </w:rPr>
      </w:pPr>
    </w:p>
    <w:p w14:paraId="0A0EA515">
      <w:pPr>
        <w:pStyle w:val="2"/>
        <w:rPr>
          <w:rFonts w:hint="eastAsia" w:ascii="Times New Roman" w:hAnsi="Times New Roman" w:eastAsia="宋体" w:cs="Times New Roman"/>
          <w:lang w:eastAsia="zh-CN"/>
        </w:rPr>
      </w:pPr>
    </w:p>
    <w:p w14:paraId="6D30C920">
      <w:pPr>
        <w:rPr>
          <w:rFonts w:hint="eastAsia" w:ascii="Times New Roman" w:hAnsi="Times New Roman" w:eastAsia="宋体" w:cs="Times New Roman"/>
          <w:lang w:eastAsia="zh-CN"/>
        </w:rPr>
      </w:pPr>
    </w:p>
    <w:p w14:paraId="3205AAD7">
      <w:pPr>
        <w:pStyle w:val="2"/>
        <w:rPr>
          <w:rFonts w:hint="eastAsia" w:ascii="Times New Roman" w:hAnsi="Times New Roman" w:eastAsia="宋体" w:cs="Times New Roman"/>
          <w:lang w:eastAsia="zh-CN"/>
        </w:rPr>
      </w:pPr>
    </w:p>
    <w:p w14:paraId="6D775932">
      <w:pPr>
        <w:rPr>
          <w:rFonts w:hint="eastAsia" w:ascii="Times New Roman" w:hAnsi="Times New Roman" w:eastAsia="宋体" w:cs="Times New Roman"/>
          <w:lang w:eastAsia="zh-CN"/>
        </w:rPr>
      </w:pPr>
    </w:p>
    <w:p w14:paraId="5768CBEA">
      <w:pPr>
        <w:pStyle w:val="2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9756775" cy="6329680"/>
            <wp:effectExtent l="0" t="0" r="15875" b="13970"/>
            <wp:docPr id="10" name="图片 10" descr="152d75a2-484c-4af4-9a7b-19f9437ce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2d75a2-484c-4af4-9a7b-19f9437cea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6775" cy="6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C15E">
      <w:pPr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9575165" cy="6334125"/>
            <wp:effectExtent l="0" t="0" r="6985" b="9525"/>
            <wp:docPr id="11" name="图片 11" descr="d9434500-4bcd-4453-8c16-94f3df325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9434500-4bcd-4453-8c16-94f3df325c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7516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87"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9588500" cy="6339205"/>
            <wp:effectExtent l="0" t="0" r="12700" b="4445"/>
            <wp:docPr id="12" name="图片 12" descr="c941b2c5-fff5-49a9-bd9f-7bb3c5a3c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941b2c5-fff5-49a9-bd9f-7bb3c5a3c8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8500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40" w:h="11905" w:orient="landscape"/>
      <w:pgMar w:top="850" w:right="850" w:bottom="850" w:left="85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AF6CCF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797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8691E"/>
    <w:rsid w:val="01FD3790"/>
    <w:rsid w:val="05B8311D"/>
    <w:rsid w:val="095F3199"/>
    <w:rsid w:val="0B5A3857"/>
    <w:rsid w:val="17780248"/>
    <w:rsid w:val="1BF14125"/>
    <w:rsid w:val="1F4B7FF0"/>
    <w:rsid w:val="2253539F"/>
    <w:rsid w:val="2504136D"/>
    <w:rsid w:val="276A7481"/>
    <w:rsid w:val="29910CF5"/>
    <w:rsid w:val="2BFA4575"/>
    <w:rsid w:val="2EDC2A13"/>
    <w:rsid w:val="2F9053CA"/>
    <w:rsid w:val="34E73EBF"/>
    <w:rsid w:val="356B689E"/>
    <w:rsid w:val="387168C2"/>
    <w:rsid w:val="39FC665F"/>
    <w:rsid w:val="3B345984"/>
    <w:rsid w:val="488036E5"/>
    <w:rsid w:val="4C633787"/>
    <w:rsid w:val="4F7939E0"/>
    <w:rsid w:val="54B86DD1"/>
    <w:rsid w:val="54FB77E7"/>
    <w:rsid w:val="55020B76"/>
    <w:rsid w:val="55D63DB0"/>
    <w:rsid w:val="5C2441A0"/>
    <w:rsid w:val="5C814A76"/>
    <w:rsid w:val="67801DCE"/>
    <w:rsid w:val="6805510C"/>
    <w:rsid w:val="6BFA1665"/>
    <w:rsid w:val="6D2D1BB2"/>
    <w:rsid w:val="71FF7425"/>
    <w:rsid w:val="7AF12925"/>
    <w:rsid w:val="7B6668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Body Text First Indent"/>
    <w:basedOn w:val="3"/>
    <w:semiHidden/>
    <w:qFormat/>
    <w:uiPriority w:val="0"/>
    <w:pPr>
      <w:ind w:firstLine="420" w:firstLineChars="100"/>
    </w:pPr>
    <w:rPr>
      <w:rFonts w:eastAsia="Times New Roman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1570</Words>
  <Characters>1742</Characters>
  <TotalTime>49</TotalTime>
  <ScaleCrop>false</ScaleCrop>
  <LinksUpToDate>false</LinksUpToDate>
  <CharactersWithSpaces>1956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2026-04-17T00:10:00Z</dcterms:created>
  <dc:creator>Apache POI</dc:creator>
  <cp:lastModifiedBy>黄菲菲</cp:lastModifiedBy>
  <cp:lastPrinted>2026-04-28T02:31:00Z</cp:lastPrinted>
  <dcterms:modified xsi:type="dcterms:W3CDTF">2026-04-28T07:19:24Z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eyJoZGlkIjoiMjc5Y2IxYTIzZTQyZTJhYTUyNTRmZWRkZmUzOWZhNGMiLCJ1c2VySWQiOiIxMjA0MDAxMDczIn0=</vt:lpwstr>
  </property>
  <property fmtid="{D5CDD505-2E9C-101B-9397-08002B2CF9AE}" pid="3" name="KSOProductBuildVer">
    <vt:lpwstr>2052-12.1.0.25865</vt:lpwstr>
  </property>
  <property fmtid="{D5CDD505-2E9C-101B-9397-08002B2CF9AE}" pid="4" name="ICV">
    <vt:lpwstr>97E40BEE07D34E719DDE11E0F37CA9E0_13</vt:lpwstr>
  </property>
</Properties>
</file>