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7048C" w:rsidRDefault="00C97ACE">
      <w:pPr>
        <w:rPr>
          <w:rFonts w:eastAsia="黑体"/>
          <w:bCs/>
          <w:sz w:val="32"/>
          <w:szCs w:val="32"/>
        </w:rPr>
      </w:pPr>
      <w:bookmarkStart w:id="0" w:name="_GoBack"/>
      <w:bookmarkEnd w:id="0"/>
      <w:r>
        <w:rPr>
          <w:rFonts w:eastAsia="黑体"/>
          <w:bCs/>
          <w:sz w:val="32"/>
          <w:szCs w:val="32"/>
        </w:rPr>
        <w:t>附件</w:t>
      </w:r>
      <w:r>
        <w:rPr>
          <w:rFonts w:eastAsia="黑体" w:hint="eastAsia"/>
          <w:bCs/>
          <w:sz w:val="32"/>
          <w:szCs w:val="32"/>
        </w:rPr>
        <w:t>1</w:t>
      </w:r>
      <w:r>
        <w:rPr>
          <w:rFonts w:eastAsia="黑体" w:hint="eastAsia"/>
          <w:bCs/>
          <w:sz w:val="32"/>
          <w:szCs w:val="32"/>
        </w:rPr>
        <w:t>：</w:t>
      </w:r>
    </w:p>
    <w:p w:rsidR="0097048C" w:rsidRDefault="00C97ACE">
      <w:pPr>
        <w:jc w:val="center"/>
        <w:rPr>
          <w:rFonts w:eastAsia="方正小标宋简体"/>
          <w:bCs/>
          <w:sz w:val="44"/>
          <w:szCs w:val="44"/>
        </w:rPr>
      </w:pPr>
      <w:r>
        <w:rPr>
          <w:rFonts w:eastAsia="方正小标宋简体" w:hint="eastAsia"/>
          <w:bCs/>
          <w:sz w:val="44"/>
          <w:szCs w:val="44"/>
        </w:rPr>
        <w:t>营业执照等证明材料</w:t>
      </w:r>
    </w:p>
    <w:p w:rsidR="0097048C" w:rsidRDefault="0097048C">
      <w:pPr>
        <w:rPr>
          <w:rFonts w:eastAsia="黑体"/>
          <w:bCs/>
          <w:sz w:val="32"/>
          <w:szCs w:val="32"/>
        </w:rPr>
      </w:pPr>
    </w:p>
    <w:p w:rsidR="0097048C" w:rsidRDefault="0097048C">
      <w:pPr>
        <w:pStyle w:val="a4"/>
        <w:rPr>
          <w:rFonts w:eastAsia="黑体"/>
          <w:bCs/>
          <w:sz w:val="32"/>
          <w:szCs w:val="32"/>
        </w:rPr>
      </w:pPr>
    </w:p>
    <w:p w:rsidR="0097048C" w:rsidRDefault="0097048C">
      <w:pPr>
        <w:rPr>
          <w:rFonts w:eastAsia="黑体"/>
          <w:bCs/>
          <w:sz w:val="32"/>
          <w:szCs w:val="32"/>
        </w:rPr>
      </w:pPr>
    </w:p>
    <w:p w:rsidR="0097048C" w:rsidRDefault="0097048C">
      <w:pPr>
        <w:pStyle w:val="a4"/>
        <w:rPr>
          <w:rFonts w:eastAsia="黑体"/>
          <w:bCs/>
          <w:sz w:val="32"/>
          <w:szCs w:val="32"/>
        </w:rPr>
      </w:pPr>
    </w:p>
    <w:p w:rsidR="0097048C" w:rsidRDefault="0097048C">
      <w:pPr>
        <w:rPr>
          <w:rFonts w:eastAsia="黑体"/>
          <w:bCs/>
          <w:sz w:val="32"/>
          <w:szCs w:val="32"/>
        </w:rPr>
      </w:pPr>
    </w:p>
    <w:p w:rsidR="0097048C" w:rsidRDefault="0097048C">
      <w:pPr>
        <w:pStyle w:val="a4"/>
        <w:rPr>
          <w:rFonts w:eastAsia="黑体"/>
          <w:bCs/>
          <w:sz w:val="32"/>
          <w:szCs w:val="32"/>
        </w:rPr>
      </w:pPr>
    </w:p>
    <w:p w:rsidR="0097048C" w:rsidRDefault="0097048C">
      <w:pPr>
        <w:rPr>
          <w:rFonts w:eastAsia="黑体"/>
          <w:bCs/>
          <w:sz w:val="32"/>
          <w:szCs w:val="32"/>
        </w:rPr>
      </w:pPr>
    </w:p>
    <w:p w:rsidR="0097048C" w:rsidRDefault="0097048C">
      <w:pPr>
        <w:pStyle w:val="a4"/>
        <w:rPr>
          <w:rFonts w:eastAsia="黑体"/>
          <w:bCs/>
          <w:sz w:val="32"/>
          <w:szCs w:val="32"/>
        </w:rPr>
      </w:pPr>
    </w:p>
    <w:p w:rsidR="0097048C" w:rsidRDefault="0097048C">
      <w:pPr>
        <w:rPr>
          <w:rFonts w:eastAsia="黑体"/>
          <w:bCs/>
          <w:sz w:val="32"/>
          <w:szCs w:val="32"/>
        </w:rPr>
      </w:pPr>
    </w:p>
    <w:p w:rsidR="0097048C" w:rsidRDefault="0097048C">
      <w:pPr>
        <w:pStyle w:val="a4"/>
        <w:rPr>
          <w:rFonts w:eastAsia="黑体"/>
          <w:bCs/>
          <w:sz w:val="32"/>
          <w:szCs w:val="32"/>
        </w:rPr>
      </w:pPr>
    </w:p>
    <w:p w:rsidR="0097048C" w:rsidRDefault="0097048C">
      <w:pPr>
        <w:rPr>
          <w:rFonts w:eastAsia="黑体"/>
          <w:bCs/>
          <w:sz w:val="32"/>
          <w:szCs w:val="32"/>
        </w:rPr>
      </w:pPr>
    </w:p>
    <w:p w:rsidR="0097048C" w:rsidRDefault="0097048C">
      <w:pPr>
        <w:pStyle w:val="a4"/>
        <w:rPr>
          <w:rFonts w:eastAsia="黑体"/>
          <w:bCs/>
          <w:sz w:val="32"/>
          <w:szCs w:val="32"/>
        </w:rPr>
      </w:pPr>
    </w:p>
    <w:p w:rsidR="0097048C" w:rsidRDefault="0097048C">
      <w:pPr>
        <w:rPr>
          <w:rFonts w:eastAsia="黑体"/>
          <w:bCs/>
          <w:sz w:val="32"/>
          <w:szCs w:val="32"/>
        </w:rPr>
      </w:pPr>
    </w:p>
    <w:p w:rsidR="0097048C" w:rsidRDefault="0097048C">
      <w:pPr>
        <w:pStyle w:val="a4"/>
        <w:rPr>
          <w:rFonts w:eastAsia="黑体"/>
          <w:bCs/>
          <w:sz w:val="32"/>
          <w:szCs w:val="32"/>
        </w:rPr>
      </w:pPr>
    </w:p>
    <w:p w:rsidR="00255176" w:rsidRDefault="00255176">
      <w:pPr>
        <w:rPr>
          <w:rFonts w:eastAsia="黑体"/>
          <w:bCs/>
          <w:sz w:val="32"/>
          <w:szCs w:val="32"/>
        </w:rPr>
      </w:pPr>
    </w:p>
    <w:p w:rsidR="00255176" w:rsidRDefault="00255176">
      <w:pPr>
        <w:widowControl/>
        <w:jc w:val="left"/>
        <w:rPr>
          <w:rFonts w:eastAsia="黑体"/>
          <w:bCs/>
          <w:sz w:val="32"/>
          <w:szCs w:val="32"/>
        </w:rPr>
      </w:pPr>
      <w:r>
        <w:rPr>
          <w:rFonts w:eastAsia="黑体"/>
          <w:bCs/>
          <w:sz w:val="32"/>
          <w:szCs w:val="32"/>
        </w:rPr>
        <w:br w:type="page"/>
      </w:r>
    </w:p>
    <w:p w:rsidR="00255176" w:rsidRDefault="00255176">
      <w:pPr>
        <w:widowControl/>
        <w:jc w:val="left"/>
        <w:rPr>
          <w:rFonts w:eastAsia="黑体"/>
          <w:bCs/>
          <w:sz w:val="32"/>
          <w:szCs w:val="32"/>
        </w:rPr>
      </w:pPr>
      <w:r>
        <w:rPr>
          <w:rFonts w:eastAsia="黑体"/>
          <w:bCs/>
          <w:sz w:val="32"/>
          <w:szCs w:val="32"/>
        </w:rPr>
        <w:lastRenderedPageBreak/>
        <w:t>附件</w:t>
      </w:r>
      <w:r>
        <w:rPr>
          <w:rFonts w:eastAsia="黑体" w:hint="eastAsia"/>
          <w:bCs/>
          <w:sz w:val="32"/>
          <w:szCs w:val="32"/>
        </w:rPr>
        <w:t>2</w:t>
      </w:r>
      <w:r>
        <w:rPr>
          <w:rFonts w:eastAsia="黑体" w:hint="eastAsia"/>
          <w:bCs/>
          <w:sz w:val="32"/>
          <w:szCs w:val="32"/>
        </w:rPr>
        <w:t>：</w:t>
      </w:r>
    </w:p>
    <w:p w:rsidR="00255176" w:rsidRDefault="00255176">
      <w:pPr>
        <w:widowControl/>
        <w:jc w:val="left"/>
        <w:rPr>
          <w:rFonts w:eastAsia="黑体"/>
          <w:bCs/>
          <w:sz w:val="32"/>
          <w:szCs w:val="32"/>
        </w:rPr>
      </w:pPr>
    </w:p>
    <w:p w:rsidR="00255176" w:rsidRDefault="00255176" w:rsidP="00255176">
      <w:pPr>
        <w:widowControl/>
        <w:spacing w:line="500" w:lineRule="exact"/>
        <w:jc w:val="center"/>
        <w:rPr>
          <w:rFonts w:eastAsia="方正小标宋简体"/>
          <w:bCs/>
          <w:sz w:val="44"/>
          <w:szCs w:val="44"/>
        </w:rPr>
      </w:pPr>
      <w:r w:rsidRPr="00255176">
        <w:rPr>
          <w:rFonts w:eastAsia="方正小标宋简体" w:hint="eastAsia"/>
          <w:bCs/>
          <w:sz w:val="44"/>
          <w:szCs w:val="44"/>
        </w:rPr>
        <w:t>有效期内的起重设备安装工程专业承包资质</w:t>
      </w:r>
    </w:p>
    <w:p w:rsidR="00255176" w:rsidRPr="00255176" w:rsidRDefault="00255176" w:rsidP="00255176">
      <w:pPr>
        <w:widowControl/>
        <w:spacing w:line="500" w:lineRule="exact"/>
        <w:jc w:val="center"/>
        <w:rPr>
          <w:rFonts w:eastAsia="方正小标宋简体"/>
          <w:bCs/>
          <w:sz w:val="44"/>
          <w:szCs w:val="44"/>
        </w:rPr>
      </w:pPr>
      <w:r w:rsidRPr="00255176">
        <w:rPr>
          <w:rFonts w:eastAsia="方正小标宋简体" w:hint="eastAsia"/>
          <w:bCs/>
          <w:sz w:val="44"/>
          <w:szCs w:val="44"/>
        </w:rPr>
        <w:t>二级及以上资质复印件</w:t>
      </w:r>
    </w:p>
    <w:p w:rsidR="00255176" w:rsidRDefault="00255176">
      <w:pPr>
        <w:widowControl/>
        <w:jc w:val="left"/>
        <w:rPr>
          <w:rFonts w:eastAsia="黑体"/>
          <w:bCs/>
          <w:sz w:val="32"/>
          <w:szCs w:val="32"/>
        </w:rPr>
      </w:pPr>
      <w:r>
        <w:rPr>
          <w:rFonts w:eastAsia="黑体"/>
          <w:bCs/>
          <w:sz w:val="32"/>
          <w:szCs w:val="32"/>
        </w:rPr>
        <w:br w:type="page"/>
      </w:r>
    </w:p>
    <w:p w:rsidR="0097048C" w:rsidRDefault="00255176">
      <w:pPr>
        <w:rPr>
          <w:rFonts w:eastAsia="黑体"/>
          <w:bCs/>
          <w:sz w:val="32"/>
          <w:szCs w:val="32"/>
        </w:rPr>
      </w:pPr>
      <w:r>
        <w:rPr>
          <w:rFonts w:eastAsia="黑体"/>
          <w:bCs/>
          <w:sz w:val="32"/>
          <w:szCs w:val="32"/>
        </w:rPr>
        <w:lastRenderedPageBreak/>
        <w:t>附件</w:t>
      </w:r>
      <w:r>
        <w:rPr>
          <w:rFonts w:eastAsia="黑体" w:hint="eastAsia"/>
          <w:bCs/>
          <w:sz w:val="32"/>
          <w:szCs w:val="32"/>
        </w:rPr>
        <w:t>3</w:t>
      </w:r>
      <w:r>
        <w:rPr>
          <w:rFonts w:eastAsia="黑体" w:hint="eastAsia"/>
          <w:bCs/>
          <w:sz w:val="32"/>
          <w:szCs w:val="32"/>
        </w:rPr>
        <w:t>：</w:t>
      </w:r>
    </w:p>
    <w:p w:rsidR="00255176" w:rsidRDefault="00255176">
      <w:pPr>
        <w:rPr>
          <w:rFonts w:eastAsia="黑体"/>
          <w:bCs/>
          <w:sz w:val="32"/>
          <w:szCs w:val="32"/>
        </w:rPr>
      </w:pPr>
    </w:p>
    <w:p w:rsidR="00255176" w:rsidRDefault="00255176" w:rsidP="00255176">
      <w:pPr>
        <w:widowControl/>
        <w:spacing w:line="500" w:lineRule="exact"/>
        <w:jc w:val="center"/>
        <w:rPr>
          <w:rFonts w:eastAsia="黑体"/>
          <w:bCs/>
          <w:sz w:val="32"/>
          <w:szCs w:val="32"/>
        </w:rPr>
        <w:sectPr w:rsidR="00255176">
          <w:pgSz w:w="11906" w:h="16838"/>
          <w:pgMar w:top="1440" w:right="1349" w:bottom="1440" w:left="1463" w:header="851" w:footer="992" w:gutter="0"/>
          <w:cols w:space="425"/>
          <w:docGrid w:type="lines" w:linePitch="312"/>
        </w:sectPr>
      </w:pPr>
      <w:r w:rsidRPr="00255176">
        <w:rPr>
          <w:rFonts w:eastAsia="方正小标宋简体" w:hint="eastAsia"/>
          <w:bCs/>
          <w:sz w:val="44"/>
          <w:szCs w:val="44"/>
        </w:rPr>
        <w:t>有效期内的安全生产许可证复印件</w:t>
      </w:r>
    </w:p>
    <w:p w:rsidR="0097048C" w:rsidRDefault="00C97ACE">
      <w:pPr>
        <w:rPr>
          <w:rFonts w:eastAsia="黑体"/>
          <w:bCs/>
          <w:sz w:val="32"/>
          <w:szCs w:val="32"/>
        </w:rPr>
      </w:pPr>
      <w:r>
        <w:rPr>
          <w:rFonts w:eastAsia="黑体"/>
          <w:bCs/>
          <w:sz w:val="32"/>
          <w:szCs w:val="32"/>
        </w:rPr>
        <w:lastRenderedPageBreak/>
        <w:t>附件</w:t>
      </w:r>
      <w:r w:rsidR="00255176">
        <w:rPr>
          <w:rFonts w:eastAsia="黑体" w:hint="eastAsia"/>
          <w:bCs/>
          <w:sz w:val="32"/>
          <w:szCs w:val="32"/>
        </w:rPr>
        <w:t>4</w:t>
      </w:r>
      <w:r w:rsidR="00D807EF">
        <w:rPr>
          <w:rFonts w:eastAsia="黑体" w:hint="eastAsia"/>
          <w:bCs/>
          <w:sz w:val="32"/>
          <w:szCs w:val="32"/>
        </w:rPr>
        <w:t>-1</w:t>
      </w:r>
    </w:p>
    <w:tbl>
      <w:tblPr>
        <w:tblW w:w="16223" w:type="dxa"/>
        <w:jc w:val="center"/>
        <w:tblInd w:w="450" w:type="dxa"/>
        <w:tblLook w:val="04A0" w:firstRow="1" w:lastRow="0" w:firstColumn="1" w:lastColumn="0" w:noHBand="0" w:noVBand="1"/>
      </w:tblPr>
      <w:tblGrid>
        <w:gridCol w:w="684"/>
        <w:gridCol w:w="744"/>
        <w:gridCol w:w="1224"/>
        <w:gridCol w:w="478"/>
        <w:gridCol w:w="852"/>
        <w:gridCol w:w="850"/>
        <w:gridCol w:w="839"/>
        <w:gridCol w:w="1287"/>
        <w:gridCol w:w="576"/>
        <w:gridCol w:w="854"/>
        <w:gridCol w:w="992"/>
        <w:gridCol w:w="851"/>
        <w:gridCol w:w="1386"/>
        <w:gridCol w:w="512"/>
        <w:gridCol w:w="851"/>
        <w:gridCol w:w="850"/>
        <w:gridCol w:w="847"/>
        <w:gridCol w:w="1546"/>
      </w:tblGrid>
      <w:tr w:rsidR="00D807EF" w:rsidRPr="00D807EF" w:rsidTr="0058756A">
        <w:trPr>
          <w:trHeight w:val="780"/>
          <w:jc w:val="center"/>
        </w:trPr>
        <w:tc>
          <w:tcPr>
            <w:tcW w:w="16223" w:type="dxa"/>
            <w:gridSpan w:val="18"/>
            <w:tcBorders>
              <w:top w:val="nil"/>
              <w:left w:val="nil"/>
              <w:bottom w:val="single" w:sz="4" w:space="0" w:color="auto"/>
              <w:right w:val="nil"/>
            </w:tcBorders>
            <w:shd w:val="clear" w:color="auto" w:fill="auto"/>
            <w:noWrap/>
            <w:vAlign w:val="center"/>
            <w:hideMark/>
          </w:tcPr>
          <w:p w:rsidR="00D807EF" w:rsidRPr="00D807EF" w:rsidRDefault="00D807EF" w:rsidP="00D807EF">
            <w:pPr>
              <w:widowControl/>
              <w:jc w:val="center"/>
              <w:rPr>
                <w:rFonts w:ascii="宋体" w:hAnsi="宋体" w:cs="宋体"/>
                <w:b/>
                <w:bCs/>
                <w:kern w:val="0"/>
                <w:sz w:val="36"/>
                <w:szCs w:val="36"/>
              </w:rPr>
            </w:pPr>
            <w:r w:rsidRPr="00D807EF">
              <w:rPr>
                <w:rFonts w:ascii="宋体" w:hAnsi="宋体" w:cs="宋体" w:hint="eastAsia"/>
                <w:b/>
                <w:bCs/>
                <w:kern w:val="0"/>
                <w:sz w:val="36"/>
                <w:szCs w:val="36"/>
              </w:rPr>
              <w:t>广汉市城市更新城西片区城中村改造项目塔吊、施工电梯采购控制价报价清单</w:t>
            </w:r>
          </w:p>
        </w:tc>
      </w:tr>
      <w:tr w:rsidR="00D807EF" w:rsidRPr="00D807EF" w:rsidTr="0058756A">
        <w:trPr>
          <w:trHeight w:val="499"/>
          <w:jc w:val="center"/>
        </w:trPr>
        <w:tc>
          <w:tcPr>
            <w:tcW w:w="6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序号</w:t>
            </w:r>
          </w:p>
        </w:tc>
        <w:tc>
          <w:tcPr>
            <w:tcW w:w="7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费用类别</w:t>
            </w:r>
          </w:p>
        </w:tc>
        <w:tc>
          <w:tcPr>
            <w:tcW w:w="12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单位</w:t>
            </w:r>
          </w:p>
        </w:tc>
        <w:tc>
          <w:tcPr>
            <w:tcW w:w="8965"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塔吊</w:t>
            </w:r>
          </w:p>
        </w:tc>
        <w:tc>
          <w:tcPr>
            <w:tcW w:w="460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施工电梯</w:t>
            </w:r>
          </w:p>
        </w:tc>
      </w:tr>
      <w:tr w:rsidR="00D807EF" w:rsidRPr="00D807EF" w:rsidTr="0058756A">
        <w:trPr>
          <w:trHeight w:val="499"/>
          <w:jc w:val="center"/>
        </w:trPr>
        <w:tc>
          <w:tcPr>
            <w:tcW w:w="684" w:type="dxa"/>
            <w:vMerge/>
            <w:tcBorders>
              <w:top w:val="nil"/>
              <w:left w:val="single" w:sz="4" w:space="0" w:color="auto"/>
              <w:bottom w:val="single" w:sz="4" w:space="0" w:color="auto"/>
              <w:right w:val="single" w:sz="4" w:space="0" w:color="auto"/>
            </w:tcBorders>
            <w:vAlign w:val="center"/>
            <w:hideMark/>
          </w:tcPr>
          <w:p w:rsidR="00D807EF" w:rsidRPr="00D807EF" w:rsidRDefault="00D807EF" w:rsidP="00D807EF">
            <w:pPr>
              <w:widowControl/>
              <w:jc w:val="left"/>
              <w:rPr>
                <w:rFonts w:ascii="宋体" w:hAnsi="宋体" w:cs="宋体"/>
                <w:kern w:val="0"/>
                <w:sz w:val="24"/>
              </w:rPr>
            </w:pPr>
          </w:p>
        </w:tc>
        <w:tc>
          <w:tcPr>
            <w:tcW w:w="744" w:type="dxa"/>
            <w:vMerge/>
            <w:tcBorders>
              <w:top w:val="nil"/>
              <w:left w:val="single" w:sz="4" w:space="0" w:color="auto"/>
              <w:bottom w:val="single" w:sz="4" w:space="0" w:color="auto"/>
              <w:right w:val="single" w:sz="4" w:space="0" w:color="auto"/>
            </w:tcBorders>
            <w:vAlign w:val="center"/>
            <w:hideMark/>
          </w:tcPr>
          <w:p w:rsidR="00D807EF" w:rsidRPr="00D807EF" w:rsidRDefault="00D807EF" w:rsidP="00D807EF">
            <w:pPr>
              <w:widowControl/>
              <w:jc w:val="left"/>
              <w:rPr>
                <w:rFonts w:ascii="宋体" w:hAnsi="宋体" w:cs="宋体"/>
                <w:kern w:val="0"/>
                <w:sz w:val="24"/>
              </w:rPr>
            </w:pPr>
          </w:p>
        </w:tc>
        <w:tc>
          <w:tcPr>
            <w:tcW w:w="1224" w:type="dxa"/>
            <w:vMerge/>
            <w:tcBorders>
              <w:top w:val="nil"/>
              <w:left w:val="single" w:sz="4" w:space="0" w:color="auto"/>
              <w:bottom w:val="single" w:sz="4" w:space="0" w:color="auto"/>
              <w:right w:val="single" w:sz="4" w:space="0" w:color="auto"/>
            </w:tcBorders>
            <w:vAlign w:val="center"/>
            <w:hideMark/>
          </w:tcPr>
          <w:p w:rsidR="00D807EF" w:rsidRPr="00D807EF" w:rsidRDefault="00D807EF" w:rsidP="00D807EF">
            <w:pPr>
              <w:widowControl/>
              <w:jc w:val="left"/>
              <w:rPr>
                <w:rFonts w:ascii="宋体" w:hAnsi="宋体" w:cs="宋体"/>
                <w:kern w:val="0"/>
                <w:sz w:val="24"/>
              </w:rPr>
            </w:pPr>
          </w:p>
        </w:tc>
        <w:tc>
          <w:tcPr>
            <w:tcW w:w="430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D807EF" w:rsidRPr="00D807EF" w:rsidRDefault="00D807EF" w:rsidP="00EF7055">
            <w:pPr>
              <w:widowControl/>
              <w:jc w:val="center"/>
              <w:rPr>
                <w:rFonts w:ascii="宋体" w:hAnsi="宋体" w:cs="宋体"/>
                <w:kern w:val="0"/>
                <w:sz w:val="24"/>
              </w:rPr>
            </w:pPr>
            <w:r w:rsidRPr="00D807EF">
              <w:rPr>
                <w:rFonts w:ascii="宋体" w:hAnsi="宋体" w:cs="宋体" w:hint="eastAsia"/>
                <w:kern w:val="0"/>
                <w:sz w:val="24"/>
              </w:rPr>
              <w:t>塔机QTP125（C6515）</w:t>
            </w:r>
          </w:p>
        </w:tc>
        <w:tc>
          <w:tcPr>
            <w:tcW w:w="465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D807EF" w:rsidRPr="00D807EF" w:rsidRDefault="00D807EF" w:rsidP="00EF7055">
            <w:pPr>
              <w:widowControl/>
              <w:jc w:val="center"/>
              <w:rPr>
                <w:rFonts w:ascii="宋体" w:hAnsi="宋体" w:cs="宋体"/>
                <w:kern w:val="0"/>
                <w:sz w:val="24"/>
              </w:rPr>
            </w:pPr>
            <w:r w:rsidRPr="00D807EF">
              <w:rPr>
                <w:rFonts w:ascii="宋体" w:hAnsi="宋体" w:cs="宋体" w:hint="eastAsia"/>
                <w:kern w:val="0"/>
                <w:sz w:val="24"/>
              </w:rPr>
              <w:t>塔机QTZ</w:t>
            </w:r>
            <w:r w:rsidR="00EF7055">
              <w:rPr>
                <w:rFonts w:ascii="宋体" w:hAnsi="宋体" w:cs="宋体" w:hint="eastAsia"/>
                <w:kern w:val="0"/>
                <w:sz w:val="24"/>
              </w:rPr>
              <w:t>125</w:t>
            </w:r>
            <w:r w:rsidRPr="00D807EF">
              <w:rPr>
                <w:rFonts w:ascii="宋体" w:hAnsi="宋体" w:cs="宋体" w:hint="eastAsia"/>
                <w:kern w:val="0"/>
                <w:sz w:val="24"/>
              </w:rPr>
              <w:t>(6015)</w:t>
            </w:r>
          </w:p>
        </w:tc>
        <w:tc>
          <w:tcPr>
            <w:tcW w:w="460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施工电梯SC200/200（2T）</w:t>
            </w:r>
          </w:p>
        </w:tc>
      </w:tr>
      <w:tr w:rsidR="00D807EF" w:rsidRPr="00D807EF" w:rsidTr="0058756A">
        <w:trPr>
          <w:trHeight w:val="570"/>
          <w:jc w:val="center"/>
        </w:trPr>
        <w:tc>
          <w:tcPr>
            <w:tcW w:w="684" w:type="dxa"/>
            <w:vMerge/>
            <w:tcBorders>
              <w:top w:val="nil"/>
              <w:left w:val="single" w:sz="4" w:space="0" w:color="auto"/>
              <w:bottom w:val="single" w:sz="4" w:space="0" w:color="auto"/>
              <w:right w:val="single" w:sz="4" w:space="0" w:color="auto"/>
            </w:tcBorders>
            <w:vAlign w:val="center"/>
            <w:hideMark/>
          </w:tcPr>
          <w:p w:rsidR="00D807EF" w:rsidRPr="00D807EF" w:rsidRDefault="00D807EF" w:rsidP="00D807EF">
            <w:pPr>
              <w:widowControl/>
              <w:jc w:val="left"/>
              <w:rPr>
                <w:rFonts w:ascii="宋体" w:hAnsi="宋体" w:cs="宋体"/>
                <w:kern w:val="0"/>
                <w:sz w:val="24"/>
              </w:rPr>
            </w:pPr>
          </w:p>
        </w:tc>
        <w:tc>
          <w:tcPr>
            <w:tcW w:w="744" w:type="dxa"/>
            <w:vMerge/>
            <w:tcBorders>
              <w:top w:val="nil"/>
              <w:left w:val="single" w:sz="4" w:space="0" w:color="auto"/>
              <w:bottom w:val="single" w:sz="4" w:space="0" w:color="auto"/>
              <w:right w:val="single" w:sz="4" w:space="0" w:color="auto"/>
            </w:tcBorders>
            <w:vAlign w:val="center"/>
            <w:hideMark/>
          </w:tcPr>
          <w:p w:rsidR="00D807EF" w:rsidRPr="00D807EF" w:rsidRDefault="00D807EF" w:rsidP="00D807EF">
            <w:pPr>
              <w:widowControl/>
              <w:jc w:val="left"/>
              <w:rPr>
                <w:rFonts w:ascii="宋体" w:hAnsi="宋体" w:cs="宋体"/>
                <w:kern w:val="0"/>
                <w:sz w:val="24"/>
              </w:rPr>
            </w:pPr>
          </w:p>
        </w:tc>
        <w:tc>
          <w:tcPr>
            <w:tcW w:w="1224" w:type="dxa"/>
            <w:vMerge/>
            <w:tcBorders>
              <w:top w:val="nil"/>
              <w:left w:val="single" w:sz="4" w:space="0" w:color="auto"/>
              <w:bottom w:val="single" w:sz="4" w:space="0" w:color="auto"/>
              <w:right w:val="single" w:sz="4" w:space="0" w:color="auto"/>
            </w:tcBorders>
            <w:vAlign w:val="center"/>
            <w:hideMark/>
          </w:tcPr>
          <w:p w:rsidR="00D807EF" w:rsidRPr="00D807EF" w:rsidRDefault="00D807EF" w:rsidP="00D807EF">
            <w:pPr>
              <w:widowControl/>
              <w:jc w:val="left"/>
              <w:rPr>
                <w:rFonts w:ascii="宋体" w:hAnsi="宋体" w:cs="宋体"/>
                <w:kern w:val="0"/>
                <w:sz w:val="24"/>
              </w:rPr>
            </w:pPr>
          </w:p>
        </w:tc>
        <w:tc>
          <w:tcPr>
            <w:tcW w:w="478"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数量</w:t>
            </w:r>
          </w:p>
        </w:tc>
        <w:tc>
          <w:tcPr>
            <w:tcW w:w="852" w:type="dxa"/>
            <w:tcBorders>
              <w:top w:val="nil"/>
              <w:left w:val="nil"/>
              <w:bottom w:val="single" w:sz="4" w:space="0" w:color="auto"/>
              <w:right w:val="single" w:sz="4" w:space="0" w:color="auto"/>
            </w:tcBorders>
            <w:shd w:val="clear" w:color="auto" w:fill="auto"/>
            <w:vAlign w:val="center"/>
            <w:hideMark/>
          </w:tcPr>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暂定租期（月）</w:t>
            </w:r>
          </w:p>
        </w:tc>
        <w:tc>
          <w:tcPr>
            <w:tcW w:w="850"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不含税</w:t>
            </w:r>
          </w:p>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单价</w:t>
            </w:r>
          </w:p>
        </w:tc>
        <w:tc>
          <w:tcPr>
            <w:tcW w:w="839"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不含税</w:t>
            </w:r>
          </w:p>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金额</w:t>
            </w:r>
          </w:p>
        </w:tc>
        <w:tc>
          <w:tcPr>
            <w:tcW w:w="1287"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备注</w:t>
            </w:r>
          </w:p>
        </w:tc>
        <w:tc>
          <w:tcPr>
            <w:tcW w:w="576"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数量</w:t>
            </w:r>
          </w:p>
        </w:tc>
        <w:tc>
          <w:tcPr>
            <w:tcW w:w="854" w:type="dxa"/>
            <w:tcBorders>
              <w:top w:val="nil"/>
              <w:left w:val="nil"/>
              <w:bottom w:val="single" w:sz="4" w:space="0" w:color="auto"/>
              <w:right w:val="single" w:sz="4" w:space="0" w:color="auto"/>
            </w:tcBorders>
            <w:shd w:val="clear" w:color="auto" w:fill="auto"/>
            <w:vAlign w:val="center"/>
            <w:hideMark/>
          </w:tcPr>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暂定租期（月）</w:t>
            </w:r>
          </w:p>
        </w:tc>
        <w:tc>
          <w:tcPr>
            <w:tcW w:w="99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不含税</w:t>
            </w:r>
          </w:p>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单价</w:t>
            </w:r>
          </w:p>
        </w:tc>
        <w:tc>
          <w:tcPr>
            <w:tcW w:w="851"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不含税</w:t>
            </w:r>
          </w:p>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金额</w:t>
            </w:r>
          </w:p>
        </w:tc>
        <w:tc>
          <w:tcPr>
            <w:tcW w:w="1386"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备注</w:t>
            </w:r>
          </w:p>
        </w:tc>
        <w:tc>
          <w:tcPr>
            <w:tcW w:w="51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数量</w:t>
            </w:r>
          </w:p>
        </w:tc>
        <w:tc>
          <w:tcPr>
            <w:tcW w:w="851" w:type="dxa"/>
            <w:tcBorders>
              <w:top w:val="nil"/>
              <w:left w:val="nil"/>
              <w:bottom w:val="single" w:sz="4" w:space="0" w:color="auto"/>
              <w:right w:val="single" w:sz="4" w:space="0" w:color="auto"/>
            </w:tcBorders>
            <w:shd w:val="clear" w:color="auto" w:fill="auto"/>
            <w:vAlign w:val="center"/>
            <w:hideMark/>
          </w:tcPr>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暂定租期（月）</w:t>
            </w:r>
          </w:p>
        </w:tc>
        <w:tc>
          <w:tcPr>
            <w:tcW w:w="850"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不含税</w:t>
            </w:r>
          </w:p>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单价</w:t>
            </w:r>
          </w:p>
        </w:tc>
        <w:tc>
          <w:tcPr>
            <w:tcW w:w="847" w:type="dxa"/>
            <w:tcBorders>
              <w:top w:val="nil"/>
              <w:left w:val="nil"/>
              <w:bottom w:val="single" w:sz="4" w:space="0" w:color="auto"/>
              <w:right w:val="single" w:sz="4" w:space="0" w:color="auto"/>
            </w:tcBorders>
            <w:shd w:val="clear" w:color="auto" w:fill="auto"/>
            <w:noWrap/>
            <w:vAlign w:val="center"/>
            <w:hideMark/>
          </w:tcPr>
          <w:p w:rsidR="00D807EF" w:rsidRDefault="00D807EF" w:rsidP="00D807EF">
            <w:pPr>
              <w:widowControl/>
              <w:jc w:val="center"/>
              <w:rPr>
                <w:rFonts w:ascii="宋体" w:hAnsi="宋体" w:cs="宋体"/>
                <w:kern w:val="0"/>
                <w:sz w:val="20"/>
              </w:rPr>
            </w:pPr>
            <w:r w:rsidRPr="00D807EF">
              <w:rPr>
                <w:rFonts w:ascii="宋体" w:hAnsi="宋体" w:cs="宋体" w:hint="eastAsia"/>
                <w:kern w:val="0"/>
                <w:sz w:val="20"/>
              </w:rPr>
              <w:t>不含税</w:t>
            </w:r>
          </w:p>
          <w:p w:rsidR="00D807EF" w:rsidRPr="00D807EF" w:rsidRDefault="00D807EF" w:rsidP="00D807EF">
            <w:pPr>
              <w:widowControl/>
              <w:jc w:val="center"/>
              <w:rPr>
                <w:rFonts w:ascii="宋体" w:hAnsi="宋体" w:cs="宋体"/>
                <w:kern w:val="0"/>
                <w:sz w:val="20"/>
              </w:rPr>
            </w:pPr>
            <w:r w:rsidRPr="00D807EF">
              <w:rPr>
                <w:rFonts w:ascii="宋体" w:hAnsi="宋体" w:cs="宋体" w:hint="eastAsia"/>
                <w:kern w:val="0"/>
                <w:sz w:val="20"/>
              </w:rPr>
              <w:t>金额</w:t>
            </w:r>
          </w:p>
        </w:tc>
        <w:tc>
          <w:tcPr>
            <w:tcW w:w="1546"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备注</w:t>
            </w:r>
          </w:p>
        </w:tc>
      </w:tr>
      <w:tr w:rsidR="00D807EF" w:rsidRPr="00D807EF" w:rsidTr="0058756A">
        <w:trPr>
          <w:trHeight w:val="499"/>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w:t>
            </w:r>
          </w:p>
        </w:tc>
        <w:tc>
          <w:tcPr>
            <w:tcW w:w="74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月租赁费</w:t>
            </w:r>
          </w:p>
        </w:tc>
        <w:tc>
          <w:tcPr>
            <w:tcW w:w="122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元/台/月</w:t>
            </w:r>
          </w:p>
        </w:tc>
        <w:tc>
          <w:tcPr>
            <w:tcW w:w="478"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w:t>
            </w:r>
          </w:p>
        </w:tc>
        <w:tc>
          <w:tcPr>
            <w:tcW w:w="85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12</w:t>
            </w: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39"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287" w:type="dxa"/>
            <w:vMerge w:val="restart"/>
            <w:tcBorders>
              <w:top w:val="nil"/>
              <w:left w:val="single" w:sz="4" w:space="0" w:color="auto"/>
              <w:bottom w:val="single" w:sz="4" w:space="0" w:color="000000"/>
              <w:right w:val="single" w:sz="4" w:space="0" w:color="auto"/>
            </w:tcBorders>
            <w:shd w:val="clear" w:color="auto" w:fill="auto"/>
            <w:vAlign w:val="center"/>
            <w:hideMark/>
          </w:tcPr>
          <w:p w:rsidR="00D807EF" w:rsidRPr="00D807EF" w:rsidRDefault="00D807EF" w:rsidP="00D807EF">
            <w:pPr>
              <w:widowControl/>
              <w:jc w:val="left"/>
              <w:rPr>
                <w:rFonts w:ascii="宋体" w:hAnsi="宋体" w:cs="宋体"/>
                <w:kern w:val="0"/>
                <w:sz w:val="18"/>
                <w:szCs w:val="18"/>
              </w:rPr>
            </w:pPr>
            <w:r w:rsidRPr="00D807EF">
              <w:rPr>
                <w:rFonts w:ascii="宋体" w:hAnsi="宋体" w:cs="宋体" w:hint="eastAsia"/>
                <w:kern w:val="0"/>
                <w:sz w:val="18"/>
                <w:szCs w:val="18"/>
              </w:rPr>
              <w:t>1、标节尺寸（长*宽*高）：2*2*3；</w:t>
            </w:r>
            <w:r w:rsidRPr="00D807EF">
              <w:rPr>
                <w:rFonts w:ascii="宋体" w:hAnsi="宋体" w:cs="宋体" w:hint="eastAsia"/>
                <w:kern w:val="0"/>
                <w:sz w:val="18"/>
                <w:szCs w:val="18"/>
              </w:rPr>
              <w:br/>
              <w:t>2、设备初始安装高度（m）：60；</w:t>
            </w:r>
            <w:r w:rsidRPr="00D807EF">
              <w:rPr>
                <w:rFonts w:ascii="宋体" w:hAnsi="宋体" w:cs="宋体" w:hint="eastAsia"/>
                <w:kern w:val="0"/>
                <w:sz w:val="18"/>
                <w:szCs w:val="18"/>
              </w:rPr>
              <w:br/>
              <w:t>3、设备设置总高度（m）：100；</w:t>
            </w:r>
            <w:r w:rsidRPr="00D807EF">
              <w:rPr>
                <w:rFonts w:ascii="宋体" w:hAnsi="宋体" w:cs="宋体" w:hint="eastAsia"/>
                <w:kern w:val="0"/>
                <w:sz w:val="18"/>
                <w:szCs w:val="18"/>
              </w:rPr>
              <w:br/>
              <w:t>4、附着道数：6。</w:t>
            </w:r>
          </w:p>
        </w:tc>
        <w:tc>
          <w:tcPr>
            <w:tcW w:w="576"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4</w:t>
            </w:r>
          </w:p>
        </w:tc>
        <w:tc>
          <w:tcPr>
            <w:tcW w:w="85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12</w:t>
            </w:r>
          </w:p>
        </w:tc>
        <w:tc>
          <w:tcPr>
            <w:tcW w:w="99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386" w:type="dxa"/>
            <w:vMerge w:val="restart"/>
            <w:tcBorders>
              <w:top w:val="nil"/>
              <w:left w:val="single" w:sz="4" w:space="0" w:color="auto"/>
              <w:bottom w:val="single" w:sz="4" w:space="0" w:color="000000"/>
              <w:right w:val="single" w:sz="4" w:space="0" w:color="auto"/>
            </w:tcBorders>
            <w:shd w:val="clear" w:color="auto" w:fill="auto"/>
            <w:vAlign w:val="center"/>
            <w:hideMark/>
          </w:tcPr>
          <w:p w:rsidR="00D807EF" w:rsidRPr="00D807EF" w:rsidRDefault="00D807EF" w:rsidP="00D807EF">
            <w:pPr>
              <w:widowControl/>
              <w:jc w:val="left"/>
              <w:rPr>
                <w:rFonts w:ascii="宋体" w:hAnsi="宋体" w:cs="宋体"/>
                <w:kern w:val="0"/>
                <w:sz w:val="18"/>
                <w:szCs w:val="18"/>
              </w:rPr>
            </w:pPr>
            <w:r w:rsidRPr="00D807EF">
              <w:rPr>
                <w:rFonts w:ascii="宋体" w:hAnsi="宋体" w:cs="宋体" w:hint="eastAsia"/>
                <w:kern w:val="0"/>
                <w:sz w:val="18"/>
                <w:szCs w:val="18"/>
              </w:rPr>
              <w:t>1、标节尺寸（长*宽*高）：1.6*1.6*2.5；</w:t>
            </w:r>
            <w:r w:rsidRPr="00D807EF">
              <w:rPr>
                <w:rFonts w:ascii="宋体" w:hAnsi="宋体" w:cs="宋体" w:hint="eastAsia"/>
                <w:kern w:val="0"/>
                <w:sz w:val="18"/>
                <w:szCs w:val="18"/>
              </w:rPr>
              <w:br/>
              <w:t>2、设备初始安装高度（m）：40；</w:t>
            </w:r>
            <w:r w:rsidRPr="00D807EF">
              <w:rPr>
                <w:rFonts w:ascii="宋体" w:hAnsi="宋体" w:cs="宋体" w:hint="eastAsia"/>
                <w:kern w:val="0"/>
                <w:sz w:val="18"/>
                <w:szCs w:val="18"/>
              </w:rPr>
              <w:br/>
              <w:t>3、设备设置总高度（m）：108、116；</w:t>
            </w:r>
            <w:r w:rsidRPr="00D807EF">
              <w:rPr>
                <w:rFonts w:ascii="宋体" w:hAnsi="宋体" w:cs="宋体" w:hint="eastAsia"/>
                <w:kern w:val="0"/>
                <w:sz w:val="18"/>
                <w:szCs w:val="18"/>
              </w:rPr>
              <w:br/>
              <w:t>4、附着道数：6。</w:t>
            </w:r>
          </w:p>
        </w:tc>
        <w:tc>
          <w:tcPr>
            <w:tcW w:w="51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9</w:t>
            </w:r>
          </w:p>
        </w:tc>
        <w:tc>
          <w:tcPr>
            <w:tcW w:w="851"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11</w:t>
            </w: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47"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546" w:type="dxa"/>
            <w:vMerge w:val="restart"/>
            <w:tcBorders>
              <w:top w:val="nil"/>
              <w:left w:val="single" w:sz="4" w:space="0" w:color="auto"/>
              <w:bottom w:val="single" w:sz="4" w:space="0" w:color="000000"/>
              <w:right w:val="single" w:sz="4" w:space="0" w:color="auto"/>
            </w:tcBorders>
            <w:shd w:val="clear" w:color="auto" w:fill="auto"/>
            <w:vAlign w:val="center"/>
            <w:hideMark/>
          </w:tcPr>
          <w:p w:rsidR="00D807EF" w:rsidRPr="00D807EF" w:rsidRDefault="00D807EF" w:rsidP="00D807EF">
            <w:pPr>
              <w:widowControl/>
              <w:jc w:val="left"/>
              <w:rPr>
                <w:rFonts w:ascii="宋体" w:hAnsi="宋体" w:cs="宋体"/>
                <w:kern w:val="0"/>
                <w:sz w:val="12"/>
                <w:szCs w:val="12"/>
              </w:rPr>
            </w:pPr>
            <w:r w:rsidRPr="00D807EF">
              <w:rPr>
                <w:rFonts w:ascii="宋体" w:hAnsi="宋体" w:cs="宋体" w:hint="eastAsia"/>
                <w:kern w:val="0"/>
                <w:sz w:val="12"/>
                <w:szCs w:val="12"/>
              </w:rPr>
              <w:t>1、标节尺寸（长*宽*高）：吊笼3.2×1.5×2.5，导轨0.8*0.8*1.5；</w:t>
            </w:r>
            <w:r w:rsidRPr="00D807EF">
              <w:rPr>
                <w:rFonts w:ascii="宋体" w:hAnsi="宋体" w:cs="宋体" w:hint="eastAsia"/>
                <w:kern w:val="0"/>
                <w:sz w:val="12"/>
                <w:szCs w:val="12"/>
              </w:rPr>
              <w:br/>
              <w:t>2、设备初始安装高度（m）：</w:t>
            </w:r>
            <w:proofErr w:type="gramStart"/>
            <w:r w:rsidRPr="00D807EF">
              <w:rPr>
                <w:rFonts w:ascii="宋体" w:hAnsi="宋体" w:cs="宋体" w:hint="eastAsia"/>
                <w:kern w:val="0"/>
                <w:sz w:val="12"/>
                <w:szCs w:val="12"/>
              </w:rPr>
              <w:t>标配</w:t>
            </w:r>
            <w:proofErr w:type="gramEnd"/>
            <w:r w:rsidRPr="00D807EF">
              <w:rPr>
                <w:rFonts w:ascii="宋体" w:hAnsi="宋体" w:cs="宋体" w:hint="eastAsia"/>
                <w:kern w:val="0"/>
                <w:sz w:val="12"/>
                <w:szCs w:val="12"/>
              </w:rPr>
              <w:t>60；</w:t>
            </w:r>
            <w:r w:rsidRPr="00D807EF">
              <w:rPr>
                <w:rFonts w:ascii="宋体" w:hAnsi="宋体" w:cs="宋体" w:hint="eastAsia"/>
                <w:kern w:val="0"/>
                <w:sz w:val="12"/>
                <w:szCs w:val="12"/>
              </w:rPr>
              <w:br/>
              <w:t>3、设备设置总高度（m）：61+1.3、83+1.3；</w:t>
            </w:r>
            <w:r w:rsidRPr="00D807EF">
              <w:rPr>
                <w:rFonts w:ascii="宋体" w:hAnsi="宋体" w:cs="宋体" w:hint="eastAsia"/>
                <w:kern w:val="0"/>
                <w:sz w:val="12"/>
                <w:szCs w:val="12"/>
              </w:rPr>
              <w:br/>
              <w:t>4、附着道数：9-12；</w:t>
            </w:r>
            <w:r w:rsidRPr="00D807EF">
              <w:rPr>
                <w:rFonts w:ascii="宋体" w:hAnsi="宋体" w:cs="宋体" w:hint="eastAsia"/>
                <w:kern w:val="0"/>
                <w:sz w:val="12"/>
                <w:szCs w:val="12"/>
              </w:rPr>
              <w:br/>
              <w:t>5、其中5台电梯搭设电梯位置的地下室顶板需要采用钢管脚手架进行加固，钢管脚手架搭设间距为600*600，步距为1m左右。搭设长宽约10m*10m。</w:t>
            </w:r>
          </w:p>
        </w:tc>
      </w:tr>
      <w:tr w:rsidR="00D807EF" w:rsidRPr="00D807EF" w:rsidTr="0058756A">
        <w:trPr>
          <w:trHeight w:val="499"/>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2</w:t>
            </w:r>
          </w:p>
        </w:tc>
        <w:tc>
          <w:tcPr>
            <w:tcW w:w="74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进出场及安装费</w:t>
            </w:r>
          </w:p>
        </w:tc>
        <w:tc>
          <w:tcPr>
            <w:tcW w:w="122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元/台</w:t>
            </w:r>
          </w:p>
        </w:tc>
        <w:tc>
          <w:tcPr>
            <w:tcW w:w="478"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w:t>
            </w:r>
          </w:p>
        </w:tc>
        <w:tc>
          <w:tcPr>
            <w:tcW w:w="85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39"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287"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8"/>
                <w:szCs w:val="18"/>
              </w:rPr>
            </w:pPr>
          </w:p>
        </w:tc>
        <w:tc>
          <w:tcPr>
            <w:tcW w:w="576"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4</w:t>
            </w:r>
          </w:p>
        </w:tc>
        <w:tc>
          <w:tcPr>
            <w:tcW w:w="85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99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386"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8"/>
                <w:szCs w:val="18"/>
              </w:rPr>
            </w:pPr>
          </w:p>
        </w:tc>
        <w:tc>
          <w:tcPr>
            <w:tcW w:w="51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9</w:t>
            </w:r>
          </w:p>
        </w:tc>
        <w:tc>
          <w:tcPr>
            <w:tcW w:w="851"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47"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546"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2"/>
                <w:szCs w:val="12"/>
              </w:rPr>
            </w:pPr>
          </w:p>
        </w:tc>
      </w:tr>
      <w:tr w:rsidR="00D807EF" w:rsidRPr="00D807EF" w:rsidTr="0058756A">
        <w:trPr>
          <w:trHeight w:val="499"/>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3</w:t>
            </w:r>
          </w:p>
        </w:tc>
        <w:tc>
          <w:tcPr>
            <w:tcW w:w="74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基础预埋</w:t>
            </w:r>
          </w:p>
        </w:tc>
        <w:tc>
          <w:tcPr>
            <w:tcW w:w="122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元/台</w:t>
            </w:r>
          </w:p>
        </w:tc>
        <w:tc>
          <w:tcPr>
            <w:tcW w:w="478"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w:t>
            </w:r>
          </w:p>
        </w:tc>
        <w:tc>
          <w:tcPr>
            <w:tcW w:w="85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39"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287"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8"/>
                <w:szCs w:val="18"/>
              </w:rPr>
            </w:pPr>
          </w:p>
        </w:tc>
        <w:tc>
          <w:tcPr>
            <w:tcW w:w="576"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4</w:t>
            </w:r>
          </w:p>
        </w:tc>
        <w:tc>
          <w:tcPr>
            <w:tcW w:w="85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99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386"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8"/>
                <w:szCs w:val="18"/>
              </w:rPr>
            </w:pPr>
          </w:p>
        </w:tc>
        <w:tc>
          <w:tcPr>
            <w:tcW w:w="51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47"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1546"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2"/>
                <w:szCs w:val="12"/>
              </w:rPr>
            </w:pPr>
          </w:p>
        </w:tc>
      </w:tr>
      <w:tr w:rsidR="00D807EF" w:rsidRPr="00D807EF" w:rsidTr="0058756A">
        <w:trPr>
          <w:trHeight w:val="499"/>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4</w:t>
            </w:r>
          </w:p>
        </w:tc>
        <w:tc>
          <w:tcPr>
            <w:tcW w:w="74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标准节</w:t>
            </w:r>
          </w:p>
        </w:tc>
        <w:tc>
          <w:tcPr>
            <w:tcW w:w="122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元/节/月</w:t>
            </w:r>
          </w:p>
        </w:tc>
        <w:tc>
          <w:tcPr>
            <w:tcW w:w="478"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14</w:t>
            </w:r>
          </w:p>
        </w:tc>
        <w:tc>
          <w:tcPr>
            <w:tcW w:w="85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8</w:t>
            </w: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39"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287"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8"/>
                <w:szCs w:val="18"/>
              </w:rPr>
            </w:pPr>
          </w:p>
        </w:tc>
        <w:tc>
          <w:tcPr>
            <w:tcW w:w="576"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112</w:t>
            </w:r>
          </w:p>
        </w:tc>
        <w:tc>
          <w:tcPr>
            <w:tcW w:w="85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8</w:t>
            </w:r>
          </w:p>
        </w:tc>
        <w:tc>
          <w:tcPr>
            <w:tcW w:w="99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386"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8"/>
                <w:szCs w:val="18"/>
              </w:rPr>
            </w:pPr>
          </w:p>
        </w:tc>
        <w:tc>
          <w:tcPr>
            <w:tcW w:w="51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47"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1546"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2"/>
                <w:szCs w:val="12"/>
              </w:rPr>
            </w:pPr>
          </w:p>
        </w:tc>
      </w:tr>
      <w:tr w:rsidR="00D807EF" w:rsidRPr="00D807EF" w:rsidTr="0058756A">
        <w:trPr>
          <w:trHeight w:val="499"/>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5</w:t>
            </w:r>
          </w:p>
        </w:tc>
        <w:tc>
          <w:tcPr>
            <w:tcW w:w="74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附着</w:t>
            </w:r>
          </w:p>
        </w:tc>
        <w:tc>
          <w:tcPr>
            <w:tcW w:w="122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元/道</w:t>
            </w:r>
          </w:p>
        </w:tc>
        <w:tc>
          <w:tcPr>
            <w:tcW w:w="478"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6</w:t>
            </w:r>
          </w:p>
        </w:tc>
        <w:tc>
          <w:tcPr>
            <w:tcW w:w="85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39"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287"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8"/>
                <w:szCs w:val="18"/>
              </w:rPr>
            </w:pPr>
          </w:p>
        </w:tc>
        <w:tc>
          <w:tcPr>
            <w:tcW w:w="576"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24</w:t>
            </w:r>
          </w:p>
        </w:tc>
        <w:tc>
          <w:tcPr>
            <w:tcW w:w="85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99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386"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8"/>
                <w:szCs w:val="18"/>
              </w:rPr>
            </w:pPr>
          </w:p>
        </w:tc>
        <w:tc>
          <w:tcPr>
            <w:tcW w:w="51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47"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1546"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2"/>
                <w:szCs w:val="12"/>
              </w:rPr>
            </w:pPr>
          </w:p>
        </w:tc>
      </w:tr>
      <w:tr w:rsidR="00D807EF" w:rsidRPr="00D807EF" w:rsidTr="0058756A">
        <w:trPr>
          <w:trHeight w:val="499"/>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6</w:t>
            </w:r>
          </w:p>
        </w:tc>
        <w:tc>
          <w:tcPr>
            <w:tcW w:w="74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司机</w:t>
            </w:r>
          </w:p>
        </w:tc>
        <w:tc>
          <w:tcPr>
            <w:tcW w:w="122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元/人/月</w:t>
            </w:r>
          </w:p>
        </w:tc>
        <w:tc>
          <w:tcPr>
            <w:tcW w:w="478"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w:t>
            </w:r>
          </w:p>
        </w:tc>
        <w:tc>
          <w:tcPr>
            <w:tcW w:w="85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12</w:t>
            </w: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39"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287"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8"/>
                <w:szCs w:val="18"/>
              </w:rPr>
            </w:pPr>
          </w:p>
        </w:tc>
        <w:tc>
          <w:tcPr>
            <w:tcW w:w="576"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4</w:t>
            </w:r>
          </w:p>
        </w:tc>
        <w:tc>
          <w:tcPr>
            <w:tcW w:w="85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12</w:t>
            </w:r>
          </w:p>
        </w:tc>
        <w:tc>
          <w:tcPr>
            <w:tcW w:w="99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386"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8"/>
                <w:szCs w:val="18"/>
              </w:rPr>
            </w:pPr>
          </w:p>
        </w:tc>
        <w:tc>
          <w:tcPr>
            <w:tcW w:w="51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18</w:t>
            </w:r>
          </w:p>
        </w:tc>
        <w:tc>
          <w:tcPr>
            <w:tcW w:w="851"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11</w:t>
            </w: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47"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546"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2"/>
                <w:szCs w:val="12"/>
              </w:rPr>
            </w:pPr>
          </w:p>
        </w:tc>
      </w:tr>
      <w:tr w:rsidR="00D807EF" w:rsidRPr="00D807EF" w:rsidTr="0058756A">
        <w:trPr>
          <w:trHeight w:val="499"/>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7</w:t>
            </w:r>
          </w:p>
        </w:tc>
        <w:tc>
          <w:tcPr>
            <w:tcW w:w="74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指挥</w:t>
            </w:r>
          </w:p>
        </w:tc>
        <w:tc>
          <w:tcPr>
            <w:tcW w:w="122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元/人/月</w:t>
            </w:r>
          </w:p>
        </w:tc>
        <w:tc>
          <w:tcPr>
            <w:tcW w:w="478"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2</w:t>
            </w:r>
          </w:p>
        </w:tc>
        <w:tc>
          <w:tcPr>
            <w:tcW w:w="85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12</w:t>
            </w: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39"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287"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8"/>
                <w:szCs w:val="18"/>
              </w:rPr>
            </w:pPr>
          </w:p>
        </w:tc>
        <w:tc>
          <w:tcPr>
            <w:tcW w:w="576"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8</w:t>
            </w:r>
          </w:p>
        </w:tc>
        <w:tc>
          <w:tcPr>
            <w:tcW w:w="854"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12</w:t>
            </w:r>
          </w:p>
        </w:tc>
        <w:tc>
          <w:tcPr>
            <w:tcW w:w="99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386"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8"/>
                <w:szCs w:val="18"/>
              </w:rPr>
            </w:pPr>
          </w:p>
        </w:tc>
        <w:tc>
          <w:tcPr>
            <w:tcW w:w="512"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50"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847" w:type="dxa"/>
            <w:tcBorders>
              <w:top w:val="nil"/>
              <w:left w:val="nil"/>
              <w:bottom w:val="single" w:sz="4" w:space="0" w:color="auto"/>
              <w:right w:val="single" w:sz="4" w:space="0" w:color="auto"/>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w:t>
            </w:r>
          </w:p>
        </w:tc>
        <w:tc>
          <w:tcPr>
            <w:tcW w:w="1546" w:type="dxa"/>
            <w:vMerge/>
            <w:tcBorders>
              <w:top w:val="nil"/>
              <w:left w:val="single" w:sz="4" w:space="0" w:color="auto"/>
              <w:bottom w:val="single" w:sz="4" w:space="0" w:color="000000"/>
              <w:right w:val="single" w:sz="4" w:space="0" w:color="auto"/>
            </w:tcBorders>
            <w:vAlign w:val="center"/>
            <w:hideMark/>
          </w:tcPr>
          <w:p w:rsidR="00D807EF" w:rsidRPr="00D807EF" w:rsidRDefault="00D807EF" w:rsidP="00D807EF">
            <w:pPr>
              <w:widowControl/>
              <w:jc w:val="left"/>
              <w:rPr>
                <w:rFonts w:ascii="宋体" w:hAnsi="宋体" w:cs="宋体"/>
                <w:kern w:val="0"/>
                <w:sz w:val="12"/>
                <w:szCs w:val="12"/>
              </w:rPr>
            </w:pPr>
          </w:p>
        </w:tc>
      </w:tr>
      <w:tr w:rsidR="00D807EF" w:rsidRPr="00D807EF" w:rsidTr="0058756A">
        <w:trPr>
          <w:trHeight w:val="499"/>
          <w:jc w:val="center"/>
        </w:trPr>
        <w:tc>
          <w:tcPr>
            <w:tcW w:w="265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不含税合计</w:t>
            </w:r>
          </w:p>
        </w:tc>
        <w:tc>
          <w:tcPr>
            <w:tcW w:w="478"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39"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576"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386"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51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47"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546"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r>
      <w:tr w:rsidR="00D807EF" w:rsidRPr="00D807EF" w:rsidTr="0058756A">
        <w:trPr>
          <w:trHeight w:val="499"/>
          <w:jc w:val="center"/>
        </w:trPr>
        <w:tc>
          <w:tcPr>
            <w:tcW w:w="265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税金合计（税率</w:t>
            </w:r>
            <w:r w:rsidRPr="00D807EF">
              <w:rPr>
                <w:rFonts w:ascii="宋体" w:hAnsi="宋体" w:cs="宋体" w:hint="eastAsia"/>
                <w:kern w:val="0"/>
                <w:sz w:val="24"/>
                <w:u w:val="single"/>
              </w:rPr>
              <w:t xml:space="preserve">   </w:t>
            </w:r>
            <w:r w:rsidRPr="00D807EF">
              <w:rPr>
                <w:rFonts w:ascii="宋体" w:hAnsi="宋体" w:cs="宋体" w:hint="eastAsia"/>
                <w:kern w:val="0"/>
                <w:sz w:val="24"/>
              </w:rPr>
              <w:t>%）</w:t>
            </w:r>
          </w:p>
        </w:tc>
        <w:tc>
          <w:tcPr>
            <w:tcW w:w="478"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39"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576"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386"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51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47"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546"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r>
      <w:tr w:rsidR="00D807EF" w:rsidRPr="00D807EF" w:rsidTr="0058756A">
        <w:trPr>
          <w:trHeight w:val="499"/>
          <w:jc w:val="center"/>
        </w:trPr>
        <w:tc>
          <w:tcPr>
            <w:tcW w:w="265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07EF" w:rsidRPr="00D807EF" w:rsidRDefault="00D807EF" w:rsidP="00D807EF">
            <w:pPr>
              <w:widowControl/>
              <w:jc w:val="center"/>
              <w:rPr>
                <w:rFonts w:ascii="宋体" w:hAnsi="宋体" w:cs="宋体"/>
                <w:kern w:val="0"/>
                <w:sz w:val="24"/>
              </w:rPr>
            </w:pPr>
            <w:r w:rsidRPr="00D807EF">
              <w:rPr>
                <w:rFonts w:ascii="宋体" w:hAnsi="宋体" w:cs="宋体" w:hint="eastAsia"/>
                <w:kern w:val="0"/>
                <w:sz w:val="24"/>
              </w:rPr>
              <w:t>含税金额合计</w:t>
            </w:r>
          </w:p>
        </w:tc>
        <w:tc>
          <w:tcPr>
            <w:tcW w:w="478"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39"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287"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576"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99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386"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512"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50"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847"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c>
          <w:tcPr>
            <w:tcW w:w="1546" w:type="dxa"/>
            <w:tcBorders>
              <w:top w:val="nil"/>
              <w:left w:val="nil"/>
              <w:bottom w:val="single" w:sz="4" w:space="0" w:color="auto"/>
              <w:right w:val="single" w:sz="4" w:space="0" w:color="auto"/>
            </w:tcBorders>
            <w:shd w:val="clear" w:color="auto" w:fill="auto"/>
            <w:noWrap/>
            <w:vAlign w:val="center"/>
          </w:tcPr>
          <w:p w:rsidR="00D807EF" w:rsidRPr="00D807EF" w:rsidRDefault="00D807EF" w:rsidP="00D807EF">
            <w:pPr>
              <w:widowControl/>
              <w:jc w:val="center"/>
              <w:rPr>
                <w:rFonts w:ascii="宋体" w:hAnsi="宋体" w:cs="宋体"/>
                <w:kern w:val="0"/>
                <w:sz w:val="24"/>
              </w:rPr>
            </w:pPr>
          </w:p>
        </w:tc>
      </w:tr>
      <w:tr w:rsidR="00D807EF" w:rsidRPr="00D807EF" w:rsidTr="0058756A">
        <w:trPr>
          <w:trHeight w:val="3735"/>
          <w:jc w:val="center"/>
        </w:trPr>
        <w:tc>
          <w:tcPr>
            <w:tcW w:w="16223"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D807EF" w:rsidRPr="00D807EF" w:rsidRDefault="00D807EF" w:rsidP="00D807EF">
            <w:pPr>
              <w:widowControl/>
              <w:jc w:val="left"/>
              <w:rPr>
                <w:rFonts w:ascii="宋体" w:hAnsi="宋体" w:cs="宋体"/>
                <w:kern w:val="0"/>
                <w:sz w:val="24"/>
              </w:rPr>
            </w:pPr>
            <w:r w:rsidRPr="00D807EF">
              <w:rPr>
                <w:rFonts w:ascii="宋体" w:hAnsi="宋体" w:cs="宋体" w:hint="eastAsia"/>
                <w:kern w:val="0"/>
                <w:sz w:val="24"/>
              </w:rPr>
              <w:lastRenderedPageBreak/>
              <w:t>说明：</w:t>
            </w:r>
            <w:r w:rsidRPr="00D807EF">
              <w:rPr>
                <w:rFonts w:ascii="宋体" w:hAnsi="宋体" w:cs="宋体" w:hint="eastAsia"/>
                <w:kern w:val="0"/>
                <w:sz w:val="24"/>
              </w:rPr>
              <w:br/>
              <w:t>1、塔吊安装自由高度范围内标节不计取租赁费，塔吊安装自由高度包含基础节7.5米和12个标准节（标准节是2.5m/节）不计取租赁费；</w:t>
            </w:r>
            <w:r w:rsidRPr="00D807EF">
              <w:rPr>
                <w:rFonts w:ascii="宋体" w:hAnsi="宋体" w:cs="宋体" w:hint="eastAsia"/>
                <w:kern w:val="0"/>
                <w:sz w:val="24"/>
              </w:rPr>
              <w:br/>
              <w:t>2、</w:t>
            </w:r>
            <w:proofErr w:type="gramStart"/>
            <w:r w:rsidRPr="00D807EF">
              <w:rPr>
                <w:rFonts w:ascii="宋体" w:hAnsi="宋体" w:cs="宋体" w:hint="eastAsia"/>
                <w:kern w:val="0"/>
                <w:sz w:val="24"/>
              </w:rPr>
              <w:t>塔吊月</w:t>
            </w:r>
            <w:proofErr w:type="gramEnd"/>
            <w:r w:rsidRPr="00D807EF">
              <w:rPr>
                <w:rFonts w:ascii="宋体" w:hAnsi="宋体" w:cs="宋体" w:hint="eastAsia"/>
                <w:kern w:val="0"/>
                <w:sz w:val="24"/>
              </w:rPr>
              <w:t>租赁费包含但不限于设备使用费、保险费、折旧费、修理费、保养费（含保养用油）、油料费（含液压油、润滑油）、耗材、配件及当地政府部门收取的费用等；现场操作人员工作时间为 9小时/人/班，超出正常工作时间加班价格，加班费：司机:</w:t>
            </w:r>
            <w:r w:rsidRPr="00D807EF">
              <w:rPr>
                <w:rFonts w:ascii="宋体" w:hAnsi="宋体" w:cs="宋体" w:hint="eastAsia"/>
                <w:kern w:val="0"/>
                <w:sz w:val="24"/>
                <w:u w:val="single"/>
              </w:rPr>
              <w:t xml:space="preserve">    </w:t>
            </w:r>
            <w:r w:rsidRPr="00D807EF">
              <w:rPr>
                <w:rFonts w:ascii="宋体" w:hAnsi="宋体" w:cs="宋体" w:hint="eastAsia"/>
                <w:kern w:val="0"/>
                <w:sz w:val="24"/>
              </w:rPr>
              <w:t>元/人/小时，指挥:</w:t>
            </w:r>
            <w:r w:rsidRPr="00D807EF">
              <w:rPr>
                <w:rFonts w:ascii="宋体" w:hAnsi="宋体" w:cs="宋体" w:hint="eastAsia"/>
                <w:kern w:val="0"/>
                <w:sz w:val="24"/>
                <w:u w:val="single"/>
              </w:rPr>
              <w:t xml:space="preserve">    </w:t>
            </w:r>
            <w:r w:rsidRPr="00D807EF">
              <w:rPr>
                <w:rFonts w:ascii="宋体" w:hAnsi="宋体" w:cs="宋体" w:hint="eastAsia"/>
                <w:kern w:val="0"/>
                <w:sz w:val="24"/>
              </w:rPr>
              <w:t>元/人/小时。春节停机期间，以项目经理部通知为准，放假期间20天内不计取租赁费。</w:t>
            </w:r>
            <w:r w:rsidRPr="00D807EF">
              <w:rPr>
                <w:rFonts w:ascii="宋体" w:hAnsi="宋体" w:cs="宋体" w:hint="eastAsia"/>
                <w:kern w:val="0"/>
                <w:sz w:val="24"/>
              </w:rPr>
              <w:br/>
              <w:t>3、施工电梯安装标准节、基础、附着等相关工作内容均不收取相关费用，月租赁费包含但不限于设备使用费、保险费、折旧费、修理费、保养费（含保养用油）、油料费（含液压油、润滑油）、耗材、配件及当地政府部门收取的费用等；现场操作人员工作时间为 9小时/人/班，超出正常工作时间加班价格，加班费：施工电梯司机:</w:t>
            </w:r>
            <w:r w:rsidRPr="00D807EF">
              <w:rPr>
                <w:rFonts w:ascii="宋体" w:hAnsi="宋体" w:cs="宋体" w:hint="eastAsia"/>
                <w:kern w:val="0"/>
                <w:sz w:val="24"/>
                <w:u w:val="single"/>
              </w:rPr>
              <w:t xml:space="preserve">    </w:t>
            </w:r>
            <w:r w:rsidRPr="00D807EF">
              <w:rPr>
                <w:rFonts w:ascii="宋体" w:hAnsi="宋体" w:cs="宋体" w:hint="eastAsia"/>
                <w:kern w:val="0"/>
                <w:sz w:val="24"/>
              </w:rPr>
              <w:t>元/人/小时。春节停机期间，以项目经理部通知为准，放假期间20天内不计取租赁费。</w:t>
            </w:r>
            <w:r w:rsidRPr="00D807EF">
              <w:rPr>
                <w:rFonts w:ascii="宋体" w:hAnsi="宋体" w:cs="宋体" w:hint="eastAsia"/>
                <w:kern w:val="0"/>
                <w:sz w:val="24"/>
              </w:rPr>
              <w:br/>
              <w:t>4、塔吊司机和指挥和施工电梯司机以项目经理部考核为准，不足一月，按天数折算。（该项目不提供住宿，由乙方自行考虑）；</w:t>
            </w:r>
            <w:r w:rsidRPr="00D807EF">
              <w:rPr>
                <w:rFonts w:ascii="宋体" w:hAnsi="宋体" w:cs="宋体" w:hint="eastAsia"/>
                <w:kern w:val="0"/>
                <w:sz w:val="24"/>
              </w:rPr>
              <w:br/>
              <w:t>5、塔吊和施工电梯进出场安装费用包含进出场运输、安装、拆卸、调试、检测费用等（吊车选用由乙方自行考虑）；</w:t>
            </w:r>
            <w:r w:rsidRPr="00D807EF">
              <w:rPr>
                <w:rFonts w:ascii="宋体" w:hAnsi="宋体" w:cs="宋体" w:hint="eastAsia"/>
                <w:kern w:val="0"/>
                <w:sz w:val="24"/>
              </w:rPr>
              <w:br/>
              <w:t>6、塔机安装高度超过说明书要求的独立高度须用附着装置与建筑物连接加固，塔机中心距建筑物垂直距离为 3～4.5米，附着</w:t>
            </w:r>
            <w:proofErr w:type="gramStart"/>
            <w:r w:rsidRPr="00D807EF">
              <w:rPr>
                <w:rFonts w:ascii="宋体" w:hAnsi="宋体" w:cs="宋体" w:hint="eastAsia"/>
                <w:kern w:val="0"/>
                <w:sz w:val="24"/>
              </w:rPr>
              <w:t>杆角度</w:t>
            </w:r>
            <w:proofErr w:type="gramEnd"/>
            <w:r w:rsidRPr="00D807EF">
              <w:rPr>
                <w:rFonts w:ascii="宋体" w:hAnsi="宋体" w:cs="宋体" w:hint="eastAsia"/>
                <w:kern w:val="0"/>
                <w:sz w:val="24"/>
              </w:rPr>
              <w:t>为 15°～45°之间，不满足该要求需单独定制费用另外协商；</w:t>
            </w:r>
            <w:r w:rsidRPr="00D807EF">
              <w:rPr>
                <w:rFonts w:ascii="宋体" w:hAnsi="宋体" w:cs="宋体" w:hint="eastAsia"/>
                <w:kern w:val="0"/>
                <w:sz w:val="24"/>
              </w:rPr>
              <w:br/>
              <w:t>7、三级配</w:t>
            </w:r>
            <w:proofErr w:type="gramStart"/>
            <w:r w:rsidRPr="00D807EF">
              <w:rPr>
                <w:rFonts w:ascii="宋体" w:hAnsi="宋体" w:cs="宋体" w:hint="eastAsia"/>
                <w:kern w:val="0"/>
                <w:sz w:val="24"/>
              </w:rPr>
              <w:t>电箱由项目</w:t>
            </w:r>
            <w:proofErr w:type="gramEnd"/>
            <w:r w:rsidRPr="00D807EF">
              <w:rPr>
                <w:rFonts w:ascii="宋体" w:hAnsi="宋体" w:cs="宋体" w:hint="eastAsia"/>
                <w:kern w:val="0"/>
                <w:sz w:val="24"/>
              </w:rPr>
              <w:t>提供，距塔式起重机和施工电梯基础中心 5米以内；</w:t>
            </w:r>
            <w:r w:rsidRPr="00D807EF">
              <w:rPr>
                <w:rFonts w:ascii="宋体" w:hAnsi="宋体" w:cs="宋体" w:hint="eastAsia"/>
                <w:kern w:val="0"/>
                <w:sz w:val="24"/>
              </w:rPr>
              <w:br/>
              <w:t>8、塔机和施工电梯进场后，起重设备及人员保险均由乙方负责，设备财产保管责任由乙方负责；</w:t>
            </w:r>
            <w:r w:rsidRPr="00D807EF">
              <w:rPr>
                <w:rFonts w:ascii="宋体" w:hAnsi="宋体" w:cs="宋体" w:hint="eastAsia"/>
                <w:kern w:val="0"/>
                <w:sz w:val="24"/>
              </w:rPr>
              <w:br/>
              <w:t>9、上述设备生产日期均须在五年内。</w:t>
            </w:r>
          </w:p>
        </w:tc>
      </w:tr>
    </w:tbl>
    <w:p w:rsidR="0097048C" w:rsidRDefault="00C97ACE">
      <w:pPr>
        <w:widowControl/>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 xml:space="preserve">单位名称（盖章）：           </w:t>
      </w:r>
    </w:p>
    <w:p w:rsidR="0097048C" w:rsidRDefault="00C97ACE">
      <w:pPr>
        <w:widowControl/>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法定代表人/授权代表（签字）：</w:t>
      </w:r>
    </w:p>
    <w:p w:rsidR="0097048C" w:rsidRDefault="00C97ACE">
      <w:pPr>
        <w:widowControl/>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 xml:space="preserve">联系电话：  </w:t>
      </w:r>
    </w:p>
    <w:p w:rsidR="005A299D" w:rsidRDefault="00C97ACE">
      <w:pPr>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年     月     日</w:t>
      </w:r>
    </w:p>
    <w:p w:rsidR="005A299D" w:rsidRDefault="005A299D">
      <w:pPr>
        <w:widowControl/>
        <w:jc w:val="left"/>
        <w:rPr>
          <w:rFonts w:ascii="宋体" w:hAnsi="宋体" w:cs="宋体"/>
          <w:color w:val="000000"/>
          <w:kern w:val="0"/>
          <w:sz w:val="24"/>
          <w:lang w:bidi="ar"/>
        </w:rPr>
      </w:pPr>
      <w:r>
        <w:rPr>
          <w:rFonts w:ascii="宋体" w:hAnsi="宋体" w:cs="宋体"/>
          <w:color w:val="000000"/>
          <w:kern w:val="0"/>
          <w:sz w:val="24"/>
          <w:lang w:bidi="ar"/>
        </w:rPr>
        <w:br w:type="page"/>
      </w:r>
    </w:p>
    <w:p w:rsidR="0097048C" w:rsidRDefault="005A299D">
      <w:pPr>
        <w:spacing w:line="360" w:lineRule="auto"/>
        <w:jc w:val="left"/>
        <w:rPr>
          <w:rFonts w:eastAsia="黑体"/>
          <w:bCs/>
          <w:sz w:val="32"/>
          <w:szCs w:val="32"/>
        </w:rPr>
      </w:pPr>
      <w:r>
        <w:rPr>
          <w:rFonts w:eastAsia="黑体"/>
          <w:bCs/>
          <w:sz w:val="32"/>
          <w:szCs w:val="32"/>
        </w:rPr>
        <w:lastRenderedPageBreak/>
        <w:t>附件</w:t>
      </w:r>
      <w:r>
        <w:rPr>
          <w:rFonts w:eastAsia="黑体" w:hint="eastAsia"/>
          <w:bCs/>
          <w:sz w:val="32"/>
          <w:szCs w:val="32"/>
        </w:rPr>
        <w:t>4-2</w:t>
      </w:r>
    </w:p>
    <w:tbl>
      <w:tblPr>
        <w:tblW w:w="15938" w:type="dxa"/>
        <w:jc w:val="center"/>
        <w:tblInd w:w="93" w:type="dxa"/>
        <w:tblLook w:val="04A0" w:firstRow="1" w:lastRow="0" w:firstColumn="1" w:lastColumn="0" w:noHBand="0" w:noVBand="1"/>
      </w:tblPr>
      <w:tblGrid>
        <w:gridCol w:w="685"/>
        <w:gridCol w:w="1598"/>
        <w:gridCol w:w="1276"/>
        <w:gridCol w:w="851"/>
        <w:gridCol w:w="1134"/>
        <w:gridCol w:w="1275"/>
        <w:gridCol w:w="1418"/>
        <w:gridCol w:w="1386"/>
        <w:gridCol w:w="811"/>
        <w:gridCol w:w="1275"/>
        <w:gridCol w:w="1134"/>
        <w:gridCol w:w="1276"/>
        <w:gridCol w:w="1819"/>
      </w:tblGrid>
      <w:tr w:rsidR="0058756A" w:rsidRPr="0058756A" w:rsidTr="0058756A">
        <w:trPr>
          <w:trHeight w:val="780"/>
          <w:jc w:val="center"/>
        </w:trPr>
        <w:tc>
          <w:tcPr>
            <w:tcW w:w="15938" w:type="dxa"/>
            <w:gridSpan w:val="13"/>
            <w:tcBorders>
              <w:top w:val="nil"/>
              <w:left w:val="nil"/>
              <w:bottom w:val="single" w:sz="4" w:space="0" w:color="auto"/>
              <w:right w:val="nil"/>
            </w:tcBorders>
            <w:shd w:val="clear" w:color="auto" w:fill="auto"/>
            <w:noWrap/>
            <w:vAlign w:val="center"/>
            <w:hideMark/>
          </w:tcPr>
          <w:p w:rsidR="0058756A" w:rsidRPr="0058756A" w:rsidRDefault="0058756A" w:rsidP="0058756A">
            <w:pPr>
              <w:widowControl/>
              <w:jc w:val="center"/>
              <w:rPr>
                <w:rFonts w:ascii="宋体" w:hAnsi="宋体" w:cs="宋体"/>
                <w:b/>
                <w:bCs/>
                <w:kern w:val="0"/>
                <w:sz w:val="36"/>
                <w:szCs w:val="36"/>
              </w:rPr>
            </w:pPr>
            <w:r w:rsidRPr="0058756A">
              <w:rPr>
                <w:rFonts w:ascii="宋体" w:hAnsi="宋体" w:cs="宋体" w:hint="eastAsia"/>
                <w:b/>
                <w:bCs/>
                <w:kern w:val="0"/>
                <w:sz w:val="36"/>
                <w:szCs w:val="36"/>
              </w:rPr>
              <w:t>广汉市城市更新天府</w:t>
            </w:r>
            <w:proofErr w:type="gramStart"/>
            <w:r w:rsidRPr="0058756A">
              <w:rPr>
                <w:rFonts w:ascii="宋体" w:hAnsi="宋体" w:cs="宋体" w:hint="eastAsia"/>
                <w:b/>
                <w:bCs/>
                <w:kern w:val="0"/>
                <w:sz w:val="36"/>
                <w:szCs w:val="36"/>
              </w:rPr>
              <w:t>旌</w:t>
            </w:r>
            <w:proofErr w:type="gramEnd"/>
            <w:r w:rsidRPr="0058756A">
              <w:rPr>
                <w:rFonts w:ascii="宋体" w:hAnsi="宋体" w:cs="宋体" w:hint="eastAsia"/>
                <w:b/>
                <w:bCs/>
                <w:kern w:val="0"/>
                <w:sz w:val="36"/>
                <w:szCs w:val="36"/>
              </w:rPr>
              <w:t>城南片区城中村改造项目塔吊、施工电梯采购控制价报价清单</w:t>
            </w:r>
          </w:p>
        </w:tc>
      </w:tr>
      <w:tr w:rsidR="0058756A" w:rsidRPr="0058756A" w:rsidTr="0058756A">
        <w:trPr>
          <w:trHeight w:val="499"/>
          <w:jc w:val="center"/>
        </w:trPr>
        <w:tc>
          <w:tcPr>
            <w:tcW w:w="6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序号</w:t>
            </w:r>
          </w:p>
        </w:tc>
        <w:tc>
          <w:tcPr>
            <w:tcW w:w="15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费用类别</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单位</w:t>
            </w:r>
          </w:p>
        </w:tc>
        <w:tc>
          <w:tcPr>
            <w:tcW w:w="6064" w:type="dxa"/>
            <w:gridSpan w:val="5"/>
            <w:tcBorders>
              <w:top w:val="single" w:sz="4" w:space="0" w:color="auto"/>
              <w:left w:val="nil"/>
              <w:bottom w:val="nil"/>
              <w:right w:val="single" w:sz="4" w:space="0" w:color="000000"/>
            </w:tcBorders>
            <w:shd w:val="clear" w:color="auto" w:fill="auto"/>
            <w:noWrap/>
            <w:vAlign w:val="center"/>
            <w:hideMark/>
          </w:tcPr>
          <w:p w:rsidR="0058756A" w:rsidRPr="0058756A" w:rsidRDefault="0058756A" w:rsidP="00EF7055">
            <w:pPr>
              <w:widowControl/>
              <w:jc w:val="center"/>
              <w:rPr>
                <w:rFonts w:ascii="宋体" w:hAnsi="宋体" w:cs="宋体"/>
                <w:kern w:val="0"/>
                <w:sz w:val="24"/>
              </w:rPr>
            </w:pPr>
            <w:r w:rsidRPr="0058756A">
              <w:rPr>
                <w:rFonts w:ascii="宋体" w:hAnsi="宋体" w:cs="宋体" w:hint="eastAsia"/>
                <w:kern w:val="0"/>
                <w:sz w:val="24"/>
              </w:rPr>
              <w:t>塔机QTZ</w:t>
            </w:r>
            <w:r w:rsidR="00EF7055">
              <w:rPr>
                <w:rFonts w:ascii="宋体" w:hAnsi="宋体" w:cs="宋体" w:hint="eastAsia"/>
                <w:kern w:val="0"/>
                <w:sz w:val="24"/>
              </w:rPr>
              <w:t>125</w:t>
            </w:r>
            <w:r w:rsidRPr="0058756A">
              <w:rPr>
                <w:rFonts w:ascii="宋体" w:hAnsi="宋体" w:cs="宋体" w:hint="eastAsia"/>
                <w:kern w:val="0"/>
                <w:sz w:val="24"/>
              </w:rPr>
              <w:t>(6015)</w:t>
            </w:r>
          </w:p>
        </w:tc>
        <w:tc>
          <w:tcPr>
            <w:tcW w:w="6315" w:type="dxa"/>
            <w:gridSpan w:val="5"/>
            <w:tcBorders>
              <w:top w:val="single" w:sz="4" w:space="0" w:color="auto"/>
              <w:left w:val="nil"/>
              <w:bottom w:val="nil"/>
              <w:right w:val="single" w:sz="4" w:space="0" w:color="000000"/>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施工电梯SC200/200（2T）</w:t>
            </w:r>
          </w:p>
        </w:tc>
      </w:tr>
      <w:tr w:rsidR="0058756A" w:rsidRPr="0058756A" w:rsidTr="0058756A">
        <w:trPr>
          <w:trHeight w:val="570"/>
          <w:jc w:val="center"/>
        </w:trPr>
        <w:tc>
          <w:tcPr>
            <w:tcW w:w="685" w:type="dxa"/>
            <w:vMerge/>
            <w:tcBorders>
              <w:top w:val="nil"/>
              <w:left w:val="single" w:sz="4" w:space="0" w:color="auto"/>
              <w:bottom w:val="single" w:sz="4" w:space="0" w:color="auto"/>
              <w:right w:val="single" w:sz="4" w:space="0" w:color="auto"/>
            </w:tcBorders>
            <w:vAlign w:val="center"/>
            <w:hideMark/>
          </w:tcPr>
          <w:p w:rsidR="0058756A" w:rsidRPr="0058756A" w:rsidRDefault="0058756A" w:rsidP="0058756A">
            <w:pPr>
              <w:widowControl/>
              <w:jc w:val="left"/>
              <w:rPr>
                <w:rFonts w:ascii="宋体" w:hAnsi="宋体" w:cs="宋体"/>
                <w:kern w:val="0"/>
                <w:sz w:val="24"/>
              </w:rPr>
            </w:pPr>
          </w:p>
        </w:tc>
        <w:tc>
          <w:tcPr>
            <w:tcW w:w="1598" w:type="dxa"/>
            <w:vMerge/>
            <w:tcBorders>
              <w:top w:val="nil"/>
              <w:left w:val="single" w:sz="4" w:space="0" w:color="auto"/>
              <w:bottom w:val="single" w:sz="4" w:space="0" w:color="auto"/>
              <w:right w:val="single" w:sz="4" w:space="0" w:color="auto"/>
            </w:tcBorders>
            <w:vAlign w:val="center"/>
            <w:hideMark/>
          </w:tcPr>
          <w:p w:rsidR="0058756A" w:rsidRPr="0058756A" w:rsidRDefault="0058756A" w:rsidP="0058756A">
            <w:pPr>
              <w:widowControl/>
              <w:jc w:val="left"/>
              <w:rPr>
                <w:rFonts w:ascii="宋体"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hideMark/>
          </w:tcPr>
          <w:p w:rsidR="0058756A" w:rsidRPr="0058756A" w:rsidRDefault="0058756A" w:rsidP="0058756A">
            <w:pPr>
              <w:widowControl/>
              <w:jc w:val="left"/>
              <w:rPr>
                <w:rFonts w:ascii="宋体" w:hAnsi="宋体" w:cs="宋体"/>
                <w:kern w:val="0"/>
                <w:sz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暂定租期（月）</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8756A" w:rsidRDefault="0058756A" w:rsidP="0058756A">
            <w:pPr>
              <w:widowControl/>
              <w:jc w:val="center"/>
              <w:rPr>
                <w:rFonts w:ascii="宋体" w:hAnsi="宋体" w:cs="宋体"/>
                <w:kern w:val="0"/>
                <w:sz w:val="24"/>
              </w:rPr>
            </w:pPr>
            <w:r w:rsidRPr="0058756A">
              <w:rPr>
                <w:rFonts w:ascii="宋体" w:hAnsi="宋体" w:cs="宋体" w:hint="eastAsia"/>
                <w:kern w:val="0"/>
                <w:sz w:val="24"/>
              </w:rPr>
              <w:t>不含税</w:t>
            </w:r>
          </w:p>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单价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8756A" w:rsidRDefault="0058756A" w:rsidP="0058756A">
            <w:pPr>
              <w:widowControl/>
              <w:jc w:val="center"/>
              <w:rPr>
                <w:rFonts w:ascii="宋体" w:hAnsi="宋体" w:cs="宋体"/>
                <w:kern w:val="0"/>
                <w:sz w:val="24"/>
              </w:rPr>
            </w:pPr>
            <w:r w:rsidRPr="0058756A">
              <w:rPr>
                <w:rFonts w:ascii="宋体" w:hAnsi="宋体" w:cs="宋体" w:hint="eastAsia"/>
                <w:kern w:val="0"/>
                <w:sz w:val="24"/>
              </w:rPr>
              <w:t>不含税</w:t>
            </w:r>
          </w:p>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金额</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备注</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数量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8756A" w:rsidRDefault="0058756A" w:rsidP="0058756A">
            <w:pPr>
              <w:widowControl/>
              <w:jc w:val="center"/>
              <w:rPr>
                <w:rFonts w:ascii="宋体" w:hAnsi="宋体" w:cs="宋体"/>
                <w:kern w:val="0"/>
                <w:sz w:val="24"/>
              </w:rPr>
            </w:pPr>
            <w:r w:rsidRPr="0058756A">
              <w:rPr>
                <w:rFonts w:ascii="宋体" w:hAnsi="宋体" w:cs="宋体" w:hint="eastAsia"/>
                <w:kern w:val="0"/>
                <w:sz w:val="24"/>
              </w:rPr>
              <w:t>暂定租</w:t>
            </w:r>
          </w:p>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期（月）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8756A" w:rsidRDefault="0058756A" w:rsidP="0058756A">
            <w:pPr>
              <w:widowControl/>
              <w:jc w:val="center"/>
              <w:rPr>
                <w:rFonts w:ascii="宋体" w:hAnsi="宋体" w:cs="宋体"/>
                <w:kern w:val="0"/>
                <w:sz w:val="24"/>
              </w:rPr>
            </w:pPr>
            <w:r w:rsidRPr="0058756A">
              <w:rPr>
                <w:rFonts w:ascii="宋体" w:hAnsi="宋体" w:cs="宋体" w:hint="eastAsia"/>
                <w:kern w:val="0"/>
                <w:sz w:val="24"/>
              </w:rPr>
              <w:t>不含税</w:t>
            </w:r>
          </w:p>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单价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8756A" w:rsidRDefault="0058756A" w:rsidP="0058756A">
            <w:pPr>
              <w:widowControl/>
              <w:jc w:val="center"/>
              <w:rPr>
                <w:rFonts w:ascii="宋体" w:hAnsi="宋体" w:cs="宋体"/>
                <w:kern w:val="0"/>
                <w:sz w:val="24"/>
              </w:rPr>
            </w:pPr>
            <w:r w:rsidRPr="0058756A">
              <w:rPr>
                <w:rFonts w:ascii="宋体" w:hAnsi="宋体" w:cs="宋体" w:hint="eastAsia"/>
                <w:kern w:val="0"/>
                <w:sz w:val="24"/>
              </w:rPr>
              <w:t>不含税</w:t>
            </w:r>
          </w:p>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金额</w:t>
            </w:r>
          </w:p>
        </w:tc>
        <w:tc>
          <w:tcPr>
            <w:tcW w:w="1819" w:type="dxa"/>
            <w:tcBorders>
              <w:top w:val="single" w:sz="4" w:space="0" w:color="auto"/>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备注</w:t>
            </w:r>
          </w:p>
        </w:tc>
      </w:tr>
      <w:tr w:rsidR="0058756A" w:rsidRPr="0058756A" w:rsidTr="0058756A">
        <w:trPr>
          <w:trHeight w:val="499"/>
          <w:jc w:val="center"/>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1</w:t>
            </w:r>
          </w:p>
        </w:tc>
        <w:tc>
          <w:tcPr>
            <w:tcW w:w="1598"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月租赁费</w:t>
            </w:r>
          </w:p>
        </w:tc>
        <w:tc>
          <w:tcPr>
            <w:tcW w:w="1276"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元/台/月</w:t>
            </w:r>
          </w:p>
        </w:tc>
        <w:tc>
          <w:tcPr>
            <w:tcW w:w="851"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14</w:t>
            </w:r>
          </w:p>
        </w:tc>
        <w:tc>
          <w:tcPr>
            <w:tcW w:w="1275"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386" w:type="dxa"/>
            <w:vMerge w:val="restart"/>
            <w:tcBorders>
              <w:top w:val="nil"/>
              <w:left w:val="single" w:sz="4" w:space="0" w:color="auto"/>
              <w:bottom w:val="single" w:sz="4" w:space="0" w:color="000000"/>
              <w:right w:val="single" w:sz="4" w:space="0" w:color="auto"/>
            </w:tcBorders>
            <w:shd w:val="clear" w:color="auto" w:fill="auto"/>
            <w:vAlign w:val="center"/>
            <w:hideMark/>
          </w:tcPr>
          <w:p w:rsidR="0058756A" w:rsidRPr="0058756A" w:rsidRDefault="0058756A" w:rsidP="0058756A">
            <w:pPr>
              <w:widowControl/>
              <w:jc w:val="left"/>
              <w:rPr>
                <w:rFonts w:ascii="宋体" w:hAnsi="宋体" w:cs="宋体"/>
                <w:kern w:val="0"/>
                <w:sz w:val="18"/>
                <w:szCs w:val="18"/>
              </w:rPr>
            </w:pPr>
            <w:r w:rsidRPr="0058756A">
              <w:rPr>
                <w:rFonts w:ascii="宋体" w:hAnsi="宋体" w:cs="宋体" w:hint="eastAsia"/>
                <w:kern w:val="0"/>
                <w:sz w:val="18"/>
                <w:szCs w:val="18"/>
              </w:rPr>
              <w:t>1、标节尺寸（长*宽*高）：1.6*1.6*2.5；</w:t>
            </w:r>
            <w:r w:rsidRPr="0058756A">
              <w:rPr>
                <w:rFonts w:ascii="宋体" w:hAnsi="宋体" w:cs="宋体" w:hint="eastAsia"/>
                <w:kern w:val="0"/>
                <w:sz w:val="18"/>
                <w:szCs w:val="18"/>
              </w:rPr>
              <w:br/>
              <w:t>2、设备初始安装高度（m）：40；</w:t>
            </w:r>
            <w:r w:rsidRPr="0058756A">
              <w:rPr>
                <w:rFonts w:ascii="宋体" w:hAnsi="宋体" w:cs="宋体" w:hint="eastAsia"/>
                <w:kern w:val="0"/>
                <w:sz w:val="18"/>
                <w:szCs w:val="18"/>
              </w:rPr>
              <w:br/>
              <w:t>3、设备设置总高度（m）：90；</w:t>
            </w:r>
            <w:r w:rsidRPr="0058756A">
              <w:rPr>
                <w:rFonts w:ascii="宋体" w:hAnsi="宋体" w:cs="宋体" w:hint="eastAsia"/>
                <w:kern w:val="0"/>
                <w:sz w:val="18"/>
                <w:szCs w:val="18"/>
              </w:rPr>
              <w:br/>
              <w:t>4、附着道数：6。</w:t>
            </w:r>
          </w:p>
        </w:tc>
        <w:tc>
          <w:tcPr>
            <w:tcW w:w="811"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8</w:t>
            </w:r>
          </w:p>
        </w:tc>
        <w:tc>
          <w:tcPr>
            <w:tcW w:w="1275"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14</w:t>
            </w:r>
          </w:p>
        </w:tc>
        <w:tc>
          <w:tcPr>
            <w:tcW w:w="1134"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819" w:type="dxa"/>
            <w:vMerge w:val="restart"/>
            <w:tcBorders>
              <w:top w:val="nil"/>
              <w:left w:val="single" w:sz="4" w:space="0" w:color="auto"/>
              <w:bottom w:val="single" w:sz="4" w:space="0" w:color="000000"/>
              <w:right w:val="single" w:sz="4" w:space="0" w:color="auto"/>
            </w:tcBorders>
            <w:shd w:val="clear" w:color="auto" w:fill="auto"/>
            <w:vAlign w:val="center"/>
            <w:hideMark/>
          </w:tcPr>
          <w:p w:rsidR="0058756A" w:rsidRPr="0058756A" w:rsidRDefault="0058756A" w:rsidP="0058756A">
            <w:pPr>
              <w:widowControl/>
              <w:jc w:val="left"/>
              <w:rPr>
                <w:rFonts w:ascii="宋体" w:hAnsi="宋体" w:cs="宋体"/>
                <w:kern w:val="0"/>
                <w:sz w:val="12"/>
                <w:szCs w:val="12"/>
              </w:rPr>
            </w:pPr>
            <w:r w:rsidRPr="0058756A">
              <w:rPr>
                <w:rFonts w:ascii="宋体" w:hAnsi="宋体" w:cs="宋体" w:hint="eastAsia"/>
                <w:kern w:val="0"/>
                <w:sz w:val="12"/>
                <w:szCs w:val="12"/>
              </w:rPr>
              <w:t>1、标节尺寸（长*宽*高）：吊笼3.2×1.5×2.5，导轨0.8*0.8*1.5；</w:t>
            </w:r>
            <w:r w:rsidRPr="0058756A">
              <w:rPr>
                <w:rFonts w:ascii="宋体" w:hAnsi="宋体" w:cs="宋体" w:hint="eastAsia"/>
                <w:kern w:val="0"/>
                <w:sz w:val="12"/>
                <w:szCs w:val="12"/>
              </w:rPr>
              <w:br/>
              <w:t>2、设备初始安装高度（m）：</w:t>
            </w:r>
            <w:proofErr w:type="gramStart"/>
            <w:r w:rsidRPr="0058756A">
              <w:rPr>
                <w:rFonts w:ascii="宋体" w:hAnsi="宋体" w:cs="宋体" w:hint="eastAsia"/>
                <w:kern w:val="0"/>
                <w:sz w:val="12"/>
                <w:szCs w:val="12"/>
              </w:rPr>
              <w:t>标配</w:t>
            </w:r>
            <w:proofErr w:type="gramEnd"/>
            <w:r w:rsidRPr="0058756A">
              <w:rPr>
                <w:rFonts w:ascii="宋体" w:hAnsi="宋体" w:cs="宋体" w:hint="eastAsia"/>
                <w:kern w:val="0"/>
                <w:sz w:val="12"/>
                <w:szCs w:val="12"/>
              </w:rPr>
              <w:t>60；</w:t>
            </w:r>
            <w:r w:rsidRPr="0058756A">
              <w:rPr>
                <w:rFonts w:ascii="宋体" w:hAnsi="宋体" w:cs="宋体" w:hint="eastAsia"/>
                <w:kern w:val="0"/>
                <w:sz w:val="12"/>
                <w:szCs w:val="12"/>
              </w:rPr>
              <w:br/>
              <w:t>3、设备设置总高度（m）：72+1.3、73+1.3、74+1.3；</w:t>
            </w:r>
            <w:r w:rsidRPr="0058756A">
              <w:rPr>
                <w:rFonts w:ascii="宋体" w:hAnsi="宋体" w:cs="宋体" w:hint="eastAsia"/>
                <w:kern w:val="0"/>
                <w:sz w:val="12"/>
                <w:szCs w:val="12"/>
              </w:rPr>
              <w:br/>
              <w:t>4、附着道数：9；</w:t>
            </w:r>
            <w:r w:rsidRPr="0058756A">
              <w:rPr>
                <w:rFonts w:ascii="宋体" w:hAnsi="宋体" w:cs="宋体" w:hint="eastAsia"/>
                <w:kern w:val="0"/>
                <w:sz w:val="12"/>
                <w:szCs w:val="12"/>
              </w:rPr>
              <w:br/>
              <w:t>5、8台电梯搭设电梯位置的地下室顶板需要采用钢管脚手架进行加固，钢管脚手架搭设间距为600*600，步距为1m左右。搭设长宽约10m*10m。</w:t>
            </w:r>
          </w:p>
        </w:tc>
      </w:tr>
      <w:tr w:rsidR="0058756A" w:rsidRPr="0058756A" w:rsidTr="0058756A">
        <w:trPr>
          <w:trHeight w:val="499"/>
          <w:jc w:val="center"/>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2</w:t>
            </w:r>
          </w:p>
        </w:tc>
        <w:tc>
          <w:tcPr>
            <w:tcW w:w="1598"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进出场及安装费</w:t>
            </w:r>
          </w:p>
        </w:tc>
        <w:tc>
          <w:tcPr>
            <w:tcW w:w="1276"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元/台</w:t>
            </w:r>
          </w:p>
        </w:tc>
        <w:tc>
          <w:tcPr>
            <w:tcW w:w="851"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275"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386" w:type="dxa"/>
            <w:vMerge/>
            <w:tcBorders>
              <w:top w:val="nil"/>
              <w:left w:val="single" w:sz="4" w:space="0" w:color="auto"/>
              <w:bottom w:val="single" w:sz="4" w:space="0" w:color="000000"/>
              <w:right w:val="single" w:sz="4" w:space="0" w:color="auto"/>
            </w:tcBorders>
            <w:vAlign w:val="center"/>
            <w:hideMark/>
          </w:tcPr>
          <w:p w:rsidR="0058756A" w:rsidRPr="0058756A" w:rsidRDefault="0058756A" w:rsidP="0058756A">
            <w:pPr>
              <w:widowControl/>
              <w:jc w:val="left"/>
              <w:rPr>
                <w:rFonts w:ascii="宋体" w:hAnsi="宋体" w:cs="宋体"/>
                <w:kern w:val="0"/>
                <w:sz w:val="18"/>
                <w:szCs w:val="18"/>
              </w:rPr>
            </w:pPr>
          </w:p>
        </w:tc>
        <w:tc>
          <w:tcPr>
            <w:tcW w:w="811"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8</w:t>
            </w:r>
          </w:p>
        </w:tc>
        <w:tc>
          <w:tcPr>
            <w:tcW w:w="1275"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134"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819" w:type="dxa"/>
            <w:vMerge/>
            <w:tcBorders>
              <w:top w:val="nil"/>
              <w:left w:val="single" w:sz="4" w:space="0" w:color="auto"/>
              <w:bottom w:val="single" w:sz="4" w:space="0" w:color="000000"/>
              <w:right w:val="single" w:sz="4" w:space="0" w:color="auto"/>
            </w:tcBorders>
            <w:vAlign w:val="center"/>
            <w:hideMark/>
          </w:tcPr>
          <w:p w:rsidR="0058756A" w:rsidRPr="0058756A" w:rsidRDefault="0058756A" w:rsidP="0058756A">
            <w:pPr>
              <w:widowControl/>
              <w:jc w:val="left"/>
              <w:rPr>
                <w:rFonts w:ascii="宋体" w:hAnsi="宋体" w:cs="宋体"/>
                <w:kern w:val="0"/>
                <w:sz w:val="12"/>
                <w:szCs w:val="12"/>
              </w:rPr>
            </w:pPr>
          </w:p>
        </w:tc>
      </w:tr>
      <w:tr w:rsidR="0058756A" w:rsidRPr="0058756A" w:rsidTr="0058756A">
        <w:trPr>
          <w:trHeight w:val="499"/>
          <w:jc w:val="center"/>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3</w:t>
            </w:r>
          </w:p>
        </w:tc>
        <w:tc>
          <w:tcPr>
            <w:tcW w:w="1598"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基础预埋</w:t>
            </w:r>
          </w:p>
        </w:tc>
        <w:tc>
          <w:tcPr>
            <w:tcW w:w="1276"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元/台</w:t>
            </w:r>
          </w:p>
        </w:tc>
        <w:tc>
          <w:tcPr>
            <w:tcW w:w="851"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275"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386" w:type="dxa"/>
            <w:vMerge/>
            <w:tcBorders>
              <w:top w:val="nil"/>
              <w:left w:val="single" w:sz="4" w:space="0" w:color="auto"/>
              <w:bottom w:val="single" w:sz="4" w:space="0" w:color="000000"/>
              <w:right w:val="single" w:sz="4" w:space="0" w:color="auto"/>
            </w:tcBorders>
            <w:vAlign w:val="center"/>
            <w:hideMark/>
          </w:tcPr>
          <w:p w:rsidR="0058756A" w:rsidRPr="0058756A" w:rsidRDefault="0058756A" w:rsidP="0058756A">
            <w:pPr>
              <w:widowControl/>
              <w:jc w:val="left"/>
              <w:rPr>
                <w:rFonts w:ascii="宋体" w:hAnsi="宋体" w:cs="宋体"/>
                <w:kern w:val="0"/>
                <w:sz w:val="18"/>
                <w:szCs w:val="18"/>
              </w:rPr>
            </w:pPr>
          </w:p>
        </w:tc>
        <w:tc>
          <w:tcPr>
            <w:tcW w:w="811"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275"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819" w:type="dxa"/>
            <w:vMerge/>
            <w:tcBorders>
              <w:top w:val="nil"/>
              <w:left w:val="single" w:sz="4" w:space="0" w:color="auto"/>
              <w:bottom w:val="single" w:sz="4" w:space="0" w:color="000000"/>
              <w:right w:val="single" w:sz="4" w:space="0" w:color="auto"/>
            </w:tcBorders>
            <w:vAlign w:val="center"/>
            <w:hideMark/>
          </w:tcPr>
          <w:p w:rsidR="0058756A" w:rsidRPr="0058756A" w:rsidRDefault="0058756A" w:rsidP="0058756A">
            <w:pPr>
              <w:widowControl/>
              <w:jc w:val="left"/>
              <w:rPr>
                <w:rFonts w:ascii="宋体" w:hAnsi="宋体" w:cs="宋体"/>
                <w:kern w:val="0"/>
                <w:sz w:val="12"/>
                <w:szCs w:val="12"/>
              </w:rPr>
            </w:pPr>
          </w:p>
        </w:tc>
      </w:tr>
      <w:tr w:rsidR="0058756A" w:rsidRPr="0058756A" w:rsidTr="0058756A">
        <w:trPr>
          <w:trHeight w:val="499"/>
          <w:jc w:val="center"/>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4</w:t>
            </w:r>
          </w:p>
        </w:tc>
        <w:tc>
          <w:tcPr>
            <w:tcW w:w="1598"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标准节</w:t>
            </w:r>
          </w:p>
        </w:tc>
        <w:tc>
          <w:tcPr>
            <w:tcW w:w="1276"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元/节/月</w:t>
            </w:r>
          </w:p>
        </w:tc>
        <w:tc>
          <w:tcPr>
            <w:tcW w:w="851"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144</w:t>
            </w:r>
          </w:p>
        </w:tc>
        <w:tc>
          <w:tcPr>
            <w:tcW w:w="1134"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14</w:t>
            </w:r>
          </w:p>
        </w:tc>
        <w:tc>
          <w:tcPr>
            <w:tcW w:w="1275"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386" w:type="dxa"/>
            <w:vMerge/>
            <w:tcBorders>
              <w:top w:val="nil"/>
              <w:left w:val="single" w:sz="4" w:space="0" w:color="auto"/>
              <w:bottom w:val="single" w:sz="4" w:space="0" w:color="000000"/>
              <w:right w:val="single" w:sz="4" w:space="0" w:color="auto"/>
            </w:tcBorders>
            <w:vAlign w:val="center"/>
            <w:hideMark/>
          </w:tcPr>
          <w:p w:rsidR="0058756A" w:rsidRPr="0058756A" w:rsidRDefault="0058756A" w:rsidP="0058756A">
            <w:pPr>
              <w:widowControl/>
              <w:jc w:val="left"/>
              <w:rPr>
                <w:rFonts w:ascii="宋体" w:hAnsi="宋体" w:cs="宋体"/>
                <w:kern w:val="0"/>
                <w:sz w:val="18"/>
                <w:szCs w:val="18"/>
              </w:rPr>
            </w:pPr>
          </w:p>
        </w:tc>
        <w:tc>
          <w:tcPr>
            <w:tcW w:w="811"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275"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819" w:type="dxa"/>
            <w:vMerge/>
            <w:tcBorders>
              <w:top w:val="nil"/>
              <w:left w:val="single" w:sz="4" w:space="0" w:color="auto"/>
              <w:bottom w:val="single" w:sz="4" w:space="0" w:color="000000"/>
              <w:right w:val="single" w:sz="4" w:space="0" w:color="auto"/>
            </w:tcBorders>
            <w:vAlign w:val="center"/>
            <w:hideMark/>
          </w:tcPr>
          <w:p w:rsidR="0058756A" w:rsidRPr="0058756A" w:rsidRDefault="0058756A" w:rsidP="0058756A">
            <w:pPr>
              <w:widowControl/>
              <w:jc w:val="left"/>
              <w:rPr>
                <w:rFonts w:ascii="宋体" w:hAnsi="宋体" w:cs="宋体"/>
                <w:kern w:val="0"/>
                <w:sz w:val="12"/>
                <w:szCs w:val="12"/>
              </w:rPr>
            </w:pPr>
          </w:p>
        </w:tc>
      </w:tr>
      <w:tr w:rsidR="0058756A" w:rsidRPr="0058756A" w:rsidTr="0058756A">
        <w:trPr>
          <w:trHeight w:val="499"/>
          <w:jc w:val="center"/>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5</w:t>
            </w:r>
          </w:p>
        </w:tc>
        <w:tc>
          <w:tcPr>
            <w:tcW w:w="1598"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附着</w:t>
            </w:r>
          </w:p>
        </w:tc>
        <w:tc>
          <w:tcPr>
            <w:tcW w:w="1276"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元/道</w:t>
            </w:r>
          </w:p>
        </w:tc>
        <w:tc>
          <w:tcPr>
            <w:tcW w:w="851"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24</w:t>
            </w:r>
          </w:p>
        </w:tc>
        <w:tc>
          <w:tcPr>
            <w:tcW w:w="1134"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275"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386" w:type="dxa"/>
            <w:vMerge/>
            <w:tcBorders>
              <w:top w:val="nil"/>
              <w:left w:val="single" w:sz="4" w:space="0" w:color="auto"/>
              <w:bottom w:val="single" w:sz="4" w:space="0" w:color="000000"/>
              <w:right w:val="single" w:sz="4" w:space="0" w:color="auto"/>
            </w:tcBorders>
            <w:vAlign w:val="center"/>
            <w:hideMark/>
          </w:tcPr>
          <w:p w:rsidR="0058756A" w:rsidRPr="0058756A" w:rsidRDefault="0058756A" w:rsidP="0058756A">
            <w:pPr>
              <w:widowControl/>
              <w:jc w:val="left"/>
              <w:rPr>
                <w:rFonts w:ascii="宋体" w:hAnsi="宋体" w:cs="宋体"/>
                <w:kern w:val="0"/>
                <w:sz w:val="18"/>
                <w:szCs w:val="18"/>
              </w:rPr>
            </w:pPr>
          </w:p>
        </w:tc>
        <w:tc>
          <w:tcPr>
            <w:tcW w:w="811"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275"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819" w:type="dxa"/>
            <w:vMerge/>
            <w:tcBorders>
              <w:top w:val="nil"/>
              <w:left w:val="single" w:sz="4" w:space="0" w:color="auto"/>
              <w:bottom w:val="single" w:sz="4" w:space="0" w:color="000000"/>
              <w:right w:val="single" w:sz="4" w:space="0" w:color="auto"/>
            </w:tcBorders>
            <w:vAlign w:val="center"/>
            <w:hideMark/>
          </w:tcPr>
          <w:p w:rsidR="0058756A" w:rsidRPr="0058756A" w:rsidRDefault="0058756A" w:rsidP="0058756A">
            <w:pPr>
              <w:widowControl/>
              <w:jc w:val="left"/>
              <w:rPr>
                <w:rFonts w:ascii="宋体" w:hAnsi="宋体" w:cs="宋体"/>
                <w:kern w:val="0"/>
                <w:sz w:val="12"/>
                <w:szCs w:val="12"/>
              </w:rPr>
            </w:pPr>
          </w:p>
        </w:tc>
      </w:tr>
      <w:tr w:rsidR="0058756A" w:rsidRPr="0058756A" w:rsidTr="0058756A">
        <w:trPr>
          <w:trHeight w:val="499"/>
          <w:jc w:val="center"/>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6</w:t>
            </w:r>
          </w:p>
        </w:tc>
        <w:tc>
          <w:tcPr>
            <w:tcW w:w="1598"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司机</w:t>
            </w:r>
          </w:p>
        </w:tc>
        <w:tc>
          <w:tcPr>
            <w:tcW w:w="1276"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元/人/月</w:t>
            </w:r>
          </w:p>
        </w:tc>
        <w:tc>
          <w:tcPr>
            <w:tcW w:w="851"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4</w:t>
            </w:r>
          </w:p>
        </w:tc>
        <w:tc>
          <w:tcPr>
            <w:tcW w:w="1134"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14</w:t>
            </w:r>
          </w:p>
        </w:tc>
        <w:tc>
          <w:tcPr>
            <w:tcW w:w="1275"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386" w:type="dxa"/>
            <w:vMerge/>
            <w:tcBorders>
              <w:top w:val="nil"/>
              <w:left w:val="single" w:sz="4" w:space="0" w:color="auto"/>
              <w:bottom w:val="single" w:sz="4" w:space="0" w:color="000000"/>
              <w:right w:val="single" w:sz="4" w:space="0" w:color="auto"/>
            </w:tcBorders>
            <w:vAlign w:val="center"/>
            <w:hideMark/>
          </w:tcPr>
          <w:p w:rsidR="0058756A" w:rsidRPr="0058756A" w:rsidRDefault="0058756A" w:rsidP="0058756A">
            <w:pPr>
              <w:widowControl/>
              <w:jc w:val="left"/>
              <w:rPr>
                <w:rFonts w:ascii="宋体" w:hAnsi="宋体" w:cs="宋体"/>
                <w:kern w:val="0"/>
                <w:sz w:val="18"/>
                <w:szCs w:val="18"/>
              </w:rPr>
            </w:pPr>
          </w:p>
        </w:tc>
        <w:tc>
          <w:tcPr>
            <w:tcW w:w="811" w:type="dxa"/>
            <w:tcBorders>
              <w:top w:val="nil"/>
              <w:left w:val="nil"/>
              <w:bottom w:val="single" w:sz="4" w:space="0" w:color="auto"/>
              <w:right w:val="single" w:sz="4" w:space="0" w:color="auto"/>
            </w:tcBorders>
            <w:shd w:val="clear" w:color="auto" w:fill="auto"/>
            <w:noWrap/>
            <w:vAlign w:val="center"/>
            <w:hideMark/>
          </w:tcPr>
          <w:p w:rsidR="0058756A" w:rsidRPr="0058756A" w:rsidRDefault="0095161B" w:rsidP="0058756A">
            <w:pPr>
              <w:widowControl/>
              <w:jc w:val="center"/>
              <w:rPr>
                <w:rFonts w:ascii="宋体" w:hAnsi="宋体" w:cs="宋体"/>
                <w:kern w:val="0"/>
                <w:sz w:val="24"/>
              </w:rPr>
            </w:pPr>
            <w:r>
              <w:rPr>
                <w:rFonts w:ascii="宋体" w:hAnsi="宋体" w:cs="宋体" w:hint="eastAsia"/>
                <w:kern w:val="0"/>
                <w:sz w:val="24"/>
              </w:rPr>
              <w:t>16</w:t>
            </w:r>
          </w:p>
        </w:tc>
        <w:tc>
          <w:tcPr>
            <w:tcW w:w="1275"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14</w:t>
            </w:r>
          </w:p>
        </w:tc>
        <w:tc>
          <w:tcPr>
            <w:tcW w:w="1134"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819" w:type="dxa"/>
            <w:vMerge/>
            <w:tcBorders>
              <w:top w:val="nil"/>
              <w:left w:val="single" w:sz="4" w:space="0" w:color="auto"/>
              <w:bottom w:val="single" w:sz="4" w:space="0" w:color="000000"/>
              <w:right w:val="single" w:sz="4" w:space="0" w:color="auto"/>
            </w:tcBorders>
            <w:vAlign w:val="center"/>
            <w:hideMark/>
          </w:tcPr>
          <w:p w:rsidR="0058756A" w:rsidRPr="0058756A" w:rsidRDefault="0058756A" w:rsidP="0058756A">
            <w:pPr>
              <w:widowControl/>
              <w:jc w:val="left"/>
              <w:rPr>
                <w:rFonts w:ascii="宋体" w:hAnsi="宋体" w:cs="宋体"/>
                <w:kern w:val="0"/>
                <w:sz w:val="12"/>
                <w:szCs w:val="12"/>
              </w:rPr>
            </w:pPr>
          </w:p>
        </w:tc>
      </w:tr>
      <w:tr w:rsidR="0058756A" w:rsidRPr="0058756A" w:rsidTr="0058756A">
        <w:trPr>
          <w:trHeight w:val="499"/>
          <w:jc w:val="center"/>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7</w:t>
            </w:r>
          </w:p>
        </w:tc>
        <w:tc>
          <w:tcPr>
            <w:tcW w:w="1598"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指挥</w:t>
            </w:r>
          </w:p>
        </w:tc>
        <w:tc>
          <w:tcPr>
            <w:tcW w:w="1276"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元/人/月</w:t>
            </w:r>
          </w:p>
        </w:tc>
        <w:tc>
          <w:tcPr>
            <w:tcW w:w="851"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14</w:t>
            </w:r>
          </w:p>
        </w:tc>
        <w:tc>
          <w:tcPr>
            <w:tcW w:w="1275"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386" w:type="dxa"/>
            <w:vMerge/>
            <w:tcBorders>
              <w:top w:val="nil"/>
              <w:left w:val="single" w:sz="4" w:space="0" w:color="auto"/>
              <w:bottom w:val="single" w:sz="4" w:space="0" w:color="000000"/>
              <w:right w:val="single" w:sz="4" w:space="0" w:color="auto"/>
            </w:tcBorders>
            <w:vAlign w:val="center"/>
            <w:hideMark/>
          </w:tcPr>
          <w:p w:rsidR="0058756A" w:rsidRPr="0058756A" w:rsidRDefault="0058756A" w:rsidP="0058756A">
            <w:pPr>
              <w:widowControl/>
              <w:jc w:val="left"/>
              <w:rPr>
                <w:rFonts w:ascii="宋体" w:hAnsi="宋体" w:cs="宋体"/>
                <w:kern w:val="0"/>
                <w:sz w:val="18"/>
                <w:szCs w:val="18"/>
              </w:rPr>
            </w:pPr>
          </w:p>
        </w:tc>
        <w:tc>
          <w:tcPr>
            <w:tcW w:w="811"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275"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w:t>
            </w:r>
          </w:p>
        </w:tc>
        <w:tc>
          <w:tcPr>
            <w:tcW w:w="1819" w:type="dxa"/>
            <w:vMerge/>
            <w:tcBorders>
              <w:top w:val="nil"/>
              <w:left w:val="single" w:sz="4" w:space="0" w:color="auto"/>
              <w:bottom w:val="single" w:sz="4" w:space="0" w:color="000000"/>
              <w:right w:val="single" w:sz="4" w:space="0" w:color="auto"/>
            </w:tcBorders>
            <w:vAlign w:val="center"/>
            <w:hideMark/>
          </w:tcPr>
          <w:p w:rsidR="0058756A" w:rsidRPr="0058756A" w:rsidRDefault="0058756A" w:rsidP="0058756A">
            <w:pPr>
              <w:widowControl/>
              <w:jc w:val="left"/>
              <w:rPr>
                <w:rFonts w:ascii="宋体" w:hAnsi="宋体" w:cs="宋体"/>
                <w:kern w:val="0"/>
                <w:sz w:val="12"/>
                <w:szCs w:val="12"/>
              </w:rPr>
            </w:pPr>
          </w:p>
        </w:tc>
      </w:tr>
      <w:tr w:rsidR="0058756A" w:rsidRPr="0058756A" w:rsidTr="0058756A">
        <w:trPr>
          <w:trHeight w:val="499"/>
          <w:jc w:val="center"/>
        </w:trPr>
        <w:tc>
          <w:tcPr>
            <w:tcW w:w="355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不含税合计</w:t>
            </w:r>
          </w:p>
        </w:tc>
        <w:tc>
          <w:tcPr>
            <w:tcW w:w="851"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386"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811"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819"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r>
      <w:tr w:rsidR="0058756A" w:rsidRPr="0058756A" w:rsidTr="0058756A">
        <w:trPr>
          <w:trHeight w:val="499"/>
          <w:jc w:val="center"/>
        </w:trPr>
        <w:tc>
          <w:tcPr>
            <w:tcW w:w="355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D807EF">
              <w:rPr>
                <w:rFonts w:ascii="宋体" w:hAnsi="宋体" w:cs="宋体" w:hint="eastAsia"/>
                <w:kern w:val="0"/>
                <w:sz w:val="24"/>
              </w:rPr>
              <w:t>税金合计（税率</w:t>
            </w:r>
            <w:r w:rsidRPr="00D807EF">
              <w:rPr>
                <w:rFonts w:ascii="宋体" w:hAnsi="宋体" w:cs="宋体" w:hint="eastAsia"/>
                <w:kern w:val="0"/>
                <w:sz w:val="24"/>
                <w:u w:val="single"/>
              </w:rPr>
              <w:t xml:space="preserve">   </w:t>
            </w:r>
            <w:r w:rsidRPr="00D807EF">
              <w:rPr>
                <w:rFonts w:ascii="宋体" w:hAnsi="宋体" w:cs="宋体" w:hint="eastAsia"/>
                <w:kern w:val="0"/>
                <w:sz w:val="24"/>
              </w:rPr>
              <w:t>%）</w:t>
            </w:r>
          </w:p>
        </w:tc>
        <w:tc>
          <w:tcPr>
            <w:tcW w:w="851"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386"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811"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819"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r>
      <w:tr w:rsidR="0058756A" w:rsidRPr="0058756A" w:rsidTr="0058756A">
        <w:trPr>
          <w:trHeight w:val="499"/>
          <w:jc w:val="center"/>
        </w:trPr>
        <w:tc>
          <w:tcPr>
            <w:tcW w:w="355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8756A" w:rsidRPr="0058756A" w:rsidRDefault="0058756A" w:rsidP="0058756A">
            <w:pPr>
              <w:widowControl/>
              <w:jc w:val="center"/>
              <w:rPr>
                <w:rFonts w:ascii="宋体" w:hAnsi="宋体" w:cs="宋体"/>
                <w:kern w:val="0"/>
                <w:sz w:val="24"/>
              </w:rPr>
            </w:pPr>
            <w:r w:rsidRPr="0058756A">
              <w:rPr>
                <w:rFonts w:ascii="宋体" w:hAnsi="宋体" w:cs="宋体" w:hint="eastAsia"/>
                <w:kern w:val="0"/>
                <w:sz w:val="24"/>
              </w:rPr>
              <w:t>含税金额合计</w:t>
            </w:r>
          </w:p>
        </w:tc>
        <w:tc>
          <w:tcPr>
            <w:tcW w:w="851"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386"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811"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c>
          <w:tcPr>
            <w:tcW w:w="1819" w:type="dxa"/>
            <w:tcBorders>
              <w:top w:val="nil"/>
              <w:left w:val="nil"/>
              <w:bottom w:val="single" w:sz="4" w:space="0" w:color="auto"/>
              <w:right w:val="single" w:sz="4" w:space="0" w:color="auto"/>
            </w:tcBorders>
            <w:shd w:val="clear" w:color="auto" w:fill="auto"/>
            <w:noWrap/>
            <w:vAlign w:val="center"/>
          </w:tcPr>
          <w:p w:rsidR="0058756A" w:rsidRPr="0058756A" w:rsidRDefault="0058756A" w:rsidP="0058756A">
            <w:pPr>
              <w:widowControl/>
              <w:jc w:val="center"/>
              <w:rPr>
                <w:rFonts w:ascii="宋体" w:hAnsi="宋体" w:cs="宋体"/>
                <w:kern w:val="0"/>
                <w:sz w:val="24"/>
              </w:rPr>
            </w:pPr>
          </w:p>
        </w:tc>
      </w:tr>
      <w:tr w:rsidR="0058756A" w:rsidRPr="0058756A" w:rsidTr="0058756A">
        <w:trPr>
          <w:trHeight w:val="4845"/>
          <w:jc w:val="center"/>
        </w:trPr>
        <w:tc>
          <w:tcPr>
            <w:tcW w:w="1593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58756A" w:rsidRPr="0058756A" w:rsidRDefault="0058756A" w:rsidP="0058756A">
            <w:pPr>
              <w:widowControl/>
              <w:jc w:val="left"/>
              <w:rPr>
                <w:rFonts w:ascii="宋体" w:hAnsi="宋体" w:cs="宋体"/>
                <w:kern w:val="0"/>
                <w:sz w:val="24"/>
              </w:rPr>
            </w:pPr>
            <w:r w:rsidRPr="0058756A">
              <w:rPr>
                <w:rFonts w:ascii="宋体" w:hAnsi="宋体" w:cs="宋体" w:hint="eastAsia"/>
                <w:kern w:val="0"/>
                <w:sz w:val="24"/>
              </w:rPr>
              <w:lastRenderedPageBreak/>
              <w:t>说明：</w:t>
            </w:r>
            <w:r w:rsidRPr="0058756A">
              <w:rPr>
                <w:rFonts w:ascii="宋体" w:hAnsi="宋体" w:cs="宋体" w:hint="eastAsia"/>
                <w:kern w:val="0"/>
                <w:sz w:val="24"/>
              </w:rPr>
              <w:br/>
              <w:t>1、塔吊安装自由高度范围内标节不计取租赁费，塔吊安装自由高度包含基础节7.5米和12个标准节（标准节是2.5m/节）不计取租赁费；</w:t>
            </w:r>
            <w:r w:rsidRPr="0058756A">
              <w:rPr>
                <w:rFonts w:ascii="宋体" w:hAnsi="宋体" w:cs="宋体" w:hint="eastAsia"/>
                <w:kern w:val="0"/>
                <w:sz w:val="24"/>
              </w:rPr>
              <w:br/>
              <w:t>2、</w:t>
            </w:r>
            <w:proofErr w:type="gramStart"/>
            <w:r w:rsidRPr="0058756A">
              <w:rPr>
                <w:rFonts w:ascii="宋体" w:hAnsi="宋体" w:cs="宋体" w:hint="eastAsia"/>
                <w:kern w:val="0"/>
                <w:sz w:val="24"/>
              </w:rPr>
              <w:t>塔吊月</w:t>
            </w:r>
            <w:proofErr w:type="gramEnd"/>
            <w:r w:rsidRPr="0058756A">
              <w:rPr>
                <w:rFonts w:ascii="宋体" w:hAnsi="宋体" w:cs="宋体" w:hint="eastAsia"/>
                <w:kern w:val="0"/>
                <w:sz w:val="24"/>
              </w:rPr>
              <w:t>租赁费包含但不限于设备使用费、保险费、折旧费、修理费、保养费（含保养用油）、油料费（含液压油、润滑油）、耗材、配件及当地政府部门收取的费用等；现场操作人员工作时间为 9小时/人/班，超出正常工作时间加班价格，加班费：司机:</w:t>
            </w:r>
            <w:r w:rsidRPr="0058756A">
              <w:rPr>
                <w:rFonts w:ascii="宋体" w:hAnsi="宋体" w:cs="宋体" w:hint="eastAsia"/>
                <w:kern w:val="0"/>
                <w:sz w:val="24"/>
                <w:u w:val="single"/>
              </w:rPr>
              <w:t xml:space="preserve">    </w:t>
            </w:r>
            <w:r w:rsidRPr="0058756A">
              <w:rPr>
                <w:rFonts w:ascii="宋体" w:hAnsi="宋体" w:cs="宋体" w:hint="eastAsia"/>
                <w:kern w:val="0"/>
                <w:sz w:val="24"/>
              </w:rPr>
              <w:t>元/人/小时，指挥:</w:t>
            </w:r>
            <w:r w:rsidRPr="0058756A">
              <w:rPr>
                <w:rFonts w:ascii="宋体" w:hAnsi="宋体" w:cs="宋体" w:hint="eastAsia"/>
                <w:kern w:val="0"/>
                <w:sz w:val="24"/>
                <w:u w:val="single"/>
              </w:rPr>
              <w:t xml:space="preserve">    </w:t>
            </w:r>
            <w:r w:rsidRPr="0058756A">
              <w:rPr>
                <w:rFonts w:ascii="宋体" w:hAnsi="宋体" w:cs="宋体" w:hint="eastAsia"/>
                <w:kern w:val="0"/>
                <w:sz w:val="24"/>
              </w:rPr>
              <w:t>元/人/小时。春节停机期间，以项目经理部通知为准，放假期间20天内不计取租赁费。</w:t>
            </w:r>
            <w:r w:rsidRPr="0058756A">
              <w:rPr>
                <w:rFonts w:ascii="宋体" w:hAnsi="宋体" w:cs="宋体" w:hint="eastAsia"/>
                <w:kern w:val="0"/>
                <w:sz w:val="24"/>
              </w:rPr>
              <w:br/>
              <w:t>3、施工电梯安装标准节、基础、附着等相关工作内容均不收取相关费用，月租赁费包含但不限于设备使用费、保险费、折旧费、修理费、保养费（含保养用油）、油料费（含液压油、润滑油）、耗材、配件及当地政府部门收取的费用等；现场操作人员工作时间为 9小时/人/班，超出正常工作时间加班价格，加班费：施工电梯司机:</w:t>
            </w:r>
            <w:r w:rsidRPr="0058756A">
              <w:rPr>
                <w:rFonts w:ascii="宋体" w:hAnsi="宋体" w:cs="宋体" w:hint="eastAsia"/>
                <w:kern w:val="0"/>
                <w:sz w:val="24"/>
                <w:u w:val="single"/>
              </w:rPr>
              <w:t xml:space="preserve">    </w:t>
            </w:r>
            <w:r w:rsidRPr="0058756A">
              <w:rPr>
                <w:rFonts w:ascii="宋体" w:hAnsi="宋体" w:cs="宋体" w:hint="eastAsia"/>
                <w:kern w:val="0"/>
                <w:sz w:val="24"/>
              </w:rPr>
              <w:t>元/人/小时。春节停机期间，以项目经理部通知为准，放假期间20天内不计取租赁费。</w:t>
            </w:r>
            <w:r w:rsidRPr="0058756A">
              <w:rPr>
                <w:rFonts w:ascii="宋体" w:hAnsi="宋体" w:cs="宋体" w:hint="eastAsia"/>
                <w:kern w:val="0"/>
                <w:sz w:val="24"/>
              </w:rPr>
              <w:br/>
              <w:t>4、塔吊司机和指挥和施工电梯司机以项目经理部考核为准，不足一月，按天数折算。（该项目不提供住宿，由乙方自行考虑）；</w:t>
            </w:r>
            <w:r w:rsidRPr="0058756A">
              <w:rPr>
                <w:rFonts w:ascii="宋体" w:hAnsi="宋体" w:cs="宋体" w:hint="eastAsia"/>
                <w:kern w:val="0"/>
                <w:sz w:val="24"/>
              </w:rPr>
              <w:br/>
              <w:t>5、塔吊和施工电梯进出场安装费用包含进出场运输、安装、拆卸、调试、检测费用等（吊车选用由乙方自行考虑）；</w:t>
            </w:r>
            <w:r w:rsidRPr="0058756A">
              <w:rPr>
                <w:rFonts w:ascii="宋体" w:hAnsi="宋体" w:cs="宋体" w:hint="eastAsia"/>
                <w:kern w:val="0"/>
                <w:sz w:val="24"/>
              </w:rPr>
              <w:br/>
              <w:t>6、塔机安装高度超过说明书要求的独立高度须用附着装置与建筑物连接加固，塔机中心距建筑物垂直距离为 3～4.5米，附着</w:t>
            </w:r>
            <w:proofErr w:type="gramStart"/>
            <w:r w:rsidRPr="0058756A">
              <w:rPr>
                <w:rFonts w:ascii="宋体" w:hAnsi="宋体" w:cs="宋体" w:hint="eastAsia"/>
                <w:kern w:val="0"/>
                <w:sz w:val="24"/>
              </w:rPr>
              <w:t>杆角度</w:t>
            </w:r>
            <w:proofErr w:type="gramEnd"/>
            <w:r w:rsidRPr="0058756A">
              <w:rPr>
                <w:rFonts w:ascii="宋体" w:hAnsi="宋体" w:cs="宋体" w:hint="eastAsia"/>
                <w:kern w:val="0"/>
                <w:sz w:val="24"/>
              </w:rPr>
              <w:t>为 15°～45°之间，不满足该要求需单独定制费用另外协商；</w:t>
            </w:r>
            <w:r w:rsidRPr="0058756A">
              <w:rPr>
                <w:rFonts w:ascii="宋体" w:hAnsi="宋体" w:cs="宋体" w:hint="eastAsia"/>
                <w:kern w:val="0"/>
                <w:sz w:val="24"/>
              </w:rPr>
              <w:br/>
              <w:t>7、三级配</w:t>
            </w:r>
            <w:proofErr w:type="gramStart"/>
            <w:r w:rsidRPr="0058756A">
              <w:rPr>
                <w:rFonts w:ascii="宋体" w:hAnsi="宋体" w:cs="宋体" w:hint="eastAsia"/>
                <w:kern w:val="0"/>
                <w:sz w:val="24"/>
              </w:rPr>
              <w:t>电箱由项目</w:t>
            </w:r>
            <w:proofErr w:type="gramEnd"/>
            <w:r w:rsidRPr="0058756A">
              <w:rPr>
                <w:rFonts w:ascii="宋体" w:hAnsi="宋体" w:cs="宋体" w:hint="eastAsia"/>
                <w:kern w:val="0"/>
                <w:sz w:val="24"/>
              </w:rPr>
              <w:t>提供，距塔式起重机和施工电梯基础中心 5米以内；</w:t>
            </w:r>
            <w:r w:rsidRPr="0058756A">
              <w:rPr>
                <w:rFonts w:ascii="宋体" w:hAnsi="宋体" w:cs="宋体" w:hint="eastAsia"/>
                <w:kern w:val="0"/>
                <w:sz w:val="24"/>
              </w:rPr>
              <w:br/>
              <w:t>8、塔机和施工电梯进场后，起重设备及人员保险均由乙方负责，设备财产保管责任由乙方负责；</w:t>
            </w:r>
            <w:r w:rsidRPr="0058756A">
              <w:rPr>
                <w:rFonts w:ascii="宋体" w:hAnsi="宋体" w:cs="宋体" w:hint="eastAsia"/>
                <w:kern w:val="0"/>
                <w:sz w:val="24"/>
              </w:rPr>
              <w:br/>
              <w:t>9、上述设备生产日期均须在五年内。</w:t>
            </w:r>
          </w:p>
        </w:tc>
      </w:tr>
    </w:tbl>
    <w:p w:rsidR="0058756A" w:rsidRDefault="0058756A" w:rsidP="0058756A">
      <w:pPr>
        <w:widowControl/>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 xml:space="preserve">单位名称（盖章）：           </w:t>
      </w:r>
    </w:p>
    <w:p w:rsidR="0058756A" w:rsidRDefault="0058756A" w:rsidP="0058756A">
      <w:pPr>
        <w:widowControl/>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法定代表人/授权代表（签字）：</w:t>
      </w:r>
    </w:p>
    <w:p w:rsidR="0058756A" w:rsidRDefault="0058756A" w:rsidP="0058756A">
      <w:pPr>
        <w:widowControl/>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 xml:space="preserve">联系电话：  </w:t>
      </w:r>
    </w:p>
    <w:p w:rsidR="00D01152" w:rsidRDefault="0058756A" w:rsidP="0058756A">
      <w:pPr>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年     月     日</w:t>
      </w:r>
    </w:p>
    <w:p w:rsidR="00D01152" w:rsidRDefault="00D01152">
      <w:pPr>
        <w:widowControl/>
        <w:jc w:val="left"/>
        <w:rPr>
          <w:rFonts w:ascii="宋体" w:hAnsi="宋体" w:cs="宋体"/>
          <w:color w:val="000000"/>
          <w:kern w:val="0"/>
          <w:sz w:val="24"/>
          <w:lang w:bidi="ar"/>
        </w:rPr>
      </w:pPr>
      <w:r>
        <w:rPr>
          <w:rFonts w:ascii="宋体" w:hAnsi="宋体" w:cs="宋体"/>
          <w:color w:val="000000"/>
          <w:kern w:val="0"/>
          <w:sz w:val="24"/>
          <w:lang w:bidi="ar"/>
        </w:rPr>
        <w:br w:type="page"/>
      </w:r>
    </w:p>
    <w:p w:rsidR="005A299D" w:rsidRDefault="00D01152" w:rsidP="0058756A">
      <w:pPr>
        <w:spacing w:line="360" w:lineRule="auto"/>
        <w:jc w:val="left"/>
        <w:rPr>
          <w:rFonts w:eastAsia="黑体"/>
          <w:bCs/>
          <w:sz w:val="32"/>
          <w:szCs w:val="32"/>
        </w:rPr>
      </w:pPr>
      <w:r>
        <w:rPr>
          <w:rFonts w:eastAsia="黑体"/>
          <w:bCs/>
          <w:sz w:val="32"/>
          <w:szCs w:val="32"/>
        </w:rPr>
        <w:lastRenderedPageBreak/>
        <w:t>附件</w:t>
      </w:r>
      <w:r>
        <w:rPr>
          <w:rFonts w:eastAsia="黑体" w:hint="eastAsia"/>
          <w:bCs/>
          <w:sz w:val="32"/>
          <w:szCs w:val="32"/>
        </w:rPr>
        <w:t>4-3</w:t>
      </w:r>
    </w:p>
    <w:tbl>
      <w:tblPr>
        <w:tblW w:w="15903" w:type="dxa"/>
        <w:jc w:val="center"/>
        <w:tblInd w:w="129" w:type="dxa"/>
        <w:tblLayout w:type="fixed"/>
        <w:tblLook w:val="04A0" w:firstRow="1" w:lastRow="0" w:firstColumn="1" w:lastColumn="0" w:noHBand="0" w:noVBand="1"/>
      </w:tblPr>
      <w:tblGrid>
        <w:gridCol w:w="709"/>
        <w:gridCol w:w="1276"/>
        <w:gridCol w:w="1105"/>
        <w:gridCol w:w="661"/>
        <w:gridCol w:w="740"/>
        <w:gridCol w:w="807"/>
        <w:gridCol w:w="806"/>
        <w:gridCol w:w="1075"/>
        <w:gridCol w:w="672"/>
        <w:gridCol w:w="807"/>
        <w:gridCol w:w="806"/>
        <w:gridCol w:w="807"/>
        <w:gridCol w:w="1075"/>
        <w:gridCol w:w="671"/>
        <w:gridCol w:w="941"/>
        <w:gridCol w:w="795"/>
        <w:gridCol w:w="806"/>
        <w:gridCol w:w="1344"/>
      </w:tblGrid>
      <w:tr w:rsidR="001C6F7A" w:rsidRPr="001C6F7A" w:rsidTr="005B5A0B">
        <w:trPr>
          <w:trHeight w:val="761"/>
          <w:jc w:val="center"/>
        </w:trPr>
        <w:tc>
          <w:tcPr>
            <w:tcW w:w="15903" w:type="dxa"/>
            <w:gridSpan w:val="18"/>
            <w:tcBorders>
              <w:top w:val="nil"/>
              <w:left w:val="nil"/>
              <w:bottom w:val="single" w:sz="4" w:space="0" w:color="auto"/>
              <w:right w:val="nil"/>
            </w:tcBorders>
            <w:shd w:val="clear" w:color="auto" w:fill="auto"/>
            <w:noWrap/>
            <w:vAlign w:val="center"/>
            <w:hideMark/>
          </w:tcPr>
          <w:p w:rsidR="001C6F7A" w:rsidRPr="001C6F7A" w:rsidRDefault="001C6F7A" w:rsidP="001C6F7A">
            <w:pPr>
              <w:widowControl/>
              <w:jc w:val="center"/>
              <w:rPr>
                <w:rFonts w:ascii="宋体" w:hAnsi="宋体" w:cs="宋体"/>
                <w:b/>
                <w:bCs/>
                <w:kern w:val="0"/>
                <w:sz w:val="36"/>
                <w:szCs w:val="36"/>
              </w:rPr>
            </w:pPr>
            <w:r w:rsidRPr="001C6F7A">
              <w:rPr>
                <w:rFonts w:ascii="宋体" w:hAnsi="宋体" w:cs="宋体" w:hint="eastAsia"/>
                <w:b/>
                <w:bCs/>
                <w:kern w:val="0"/>
                <w:sz w:val="36"/>
                <w:szCs w:val="36"/>
              </w:rPr>
              <w:t>广汉市</w:t>
            </w:r>
            <w:proofErr w:type="gramStart"/>
            <w:r w:rsidRPr="001C6F7A">
              <w:rPr>
                <w:rFonts w:ascii="宋体" w:hAnsi="宋体" w:cs="宋体" w:hint="eastAsia"/>
                <w:b/>
                <w:bCs/>
                <w:kern w:val="0"/>
                <w:sz w:val="36"/>
                <w:szCs w:val="36"/>
              </w:rPr>
              <w:t>城市更新广青融合</w:t>
            </w:r>
            <w:proofErr w:type="gramEnd"/>
            <w:r w:rsidRPr="001C6F7A">
              <w:rPr>
                <w:rFonts w:ascii="宋体" w:hAnsi="宋体" w:cs="宋体" w:hint="eastAsia"/>
                <w:b/>
                <w:bCs/>
                <w:kern w:val="0"/>
                <w:sz w:val="36"/>
                <w:szCs w:val="36"/>
              </w:rPr>
              <w:t>发展区城中村改造项目塔吊、施工电梯采购控制价报价清单</w:t>
            </w:r>
          </w:p>
        </w:tc>
      </w:tr>
      <w:tr w:rsidR="005B5A0B" w:rsidRPr="001C6F7A" w:rsidTr="005B5A0B">
        <w:trPr>
          <w:trHeight w:val="487"/>
          <w:jc w:val="center"/>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序号</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费用类别</w:t>
            </w:r>
          </w:p>
        </w:tc>
        <w:tc>
          <w:tcPr>
            <w:tcW w:w="11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单位</w:t>
            </w:r>
          </w:p>
        </w:tc>
        <w:tc>
          <w:tcPr>
            <w:tcW w:w="8256"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塔吊</w:t>
            </w:r>
          </w:p>
        </w:tc>
        <w:tc>
          <w:tcPr>
            <w:tcW w:w="4557"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施工电梯</w:t>
            </w:r>
          </w:p>
        </w:tc>
      </w:tr>
      <w:tr w:rsidR="001C6F7A" w:rsidRPr="001C6F7A" w:rsidTr="005B5A0B">
        <w:trPr>
          <w:trHeight w:val="487"/>
          <w:jc w:val="center"/>
        </w:trPr>
        <w:tc>
          <w:tcPr>
            <w:tcW w:w="709" w:type="dxa"/>
            <w:vMerge/>
            <w:tcBorders>
              <w:top w:val="nil"/>
              <w:left w:val="single" w:sz="4" w:space="0" w:color="auto"/>
              <w:bottom w:val="single" w:sz="4" w:space="0" w:color="auto"/>
              <w:right w:val="single" w:sz="4" w:space="0" w:color="auto"/>
            </w:tcBorders>
            <w:vAlign w:val="center"/>
            <w:hideMark/>
          </w:tcPr>
          <w:p w:rsidR="001C6F7A" w:rsidRPr="001C6F7A" w:rsidRDefault="001C6F7A" w:rsidP="001C6F7A">
            <w:pPr>
              <w:widowControl/>
              <w:jc w:val="left"/>
              <w:rPr>
                <w:rFonts w:ascii="宋体"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hideMark/>
          </w:tcPr>
          <w:p w:rsidR="001C6F7A" w:rsidRPr="001C6F7A" w:rsidRDefault="001C6F7A" w:rsidP="001C6F7A">
            <w:pPr>
              <w:widowControl/>
              <w:jc w:val="left"/>
              <w:rPr>
                <w:rFonts w:ascii="宋体" w:hAnsi="宋体" w:cs="宋体"/>
                <w:kern w:val="0"/>
                <w:sz w:val="24"/>
              </w:rPr>
            </w:pPr>
          </w:p>
        </w:tc>
        <w:tc>
          <w:tcPr>
            <w:tcW w:w="1105" w:type="dxa"/>
            <w:vMerge/>
            <w:tcBorders>
              <w:top w:val="nil"/>
              <w:left w:val="single" w:sz="4" w:space="0" w:color="auto"/>
              <w:bottom w:val="single" w:sz="4" w:space="0" w:color="auto"/>
              <w:right w:val="single" w:sz="4" w:space="0" w:color="auto"/>
            </w:tcBorders>
            <w:vAlign w:val="center"/>
            <w:hideMark/>
          </w:tcPr>
          <w:p w:rsidR="001C6F7A" w:rsidRPr="001C6F7A" w:rsidRDefault="001C6F7A" w:rsidP="001C6F7A">
            <w:pPr>
              <w:widowControl/>
              <w:jc w:val="left"/>
              <w:rPr>
                <w:rFonts w:ascii="宋体" w:hAnsi="宋体" w:cs="宋体"/>
                <w:kern w:val="0"/>
                <w:sz w:val="24"/>
              </w:rPr>
            </w:pPr>
          </w:p>
        </w:tc>
        <w:tc>
          <w:tcPr>
            <w:tcW w:w="408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C6F7A" w:rsidRPr="001C6F7A" w:rsidRDefault="001C6F7A" w:rsidP="00EF7055">
            <w:pPr>
              <w:widowControl/>
              <w:jc w:val="center"/>
              <w:rPr>
                <w:rFonts w:ascii="宋体" w:hAnsi="宋体" w:cs="宋体"/>
                <w:kern w:val="0"/>
                <w:sz w:val="24"/>
              </w:rPr>
            </w:pPr>
            <w:r w:rsidRPr="001C6F7A">
              <w:rPr>
                <w:rFonts w:ascii="宋体" w:hAnsi="宋体" w:cs="宋体" w:hint="eastAsia"/>
                <w:kern w:val="0"/>
                <w:sz w:val="24"/>
              </w:rPr>
              <w:t>塔机QTZ</w:t>
            </w:r>
            <w:r w:rsidR="00EF7055">
              <w:rPr>
                <w:rFonts w:ascii="宋体" w:hAnsi="宋体" w:cs="宋体" w:hint="eastAsia"/>
                <w:kern w:val="0"/>
                <w:sz w:val="24"/>
              </w:rPr>
              <w:t>125</w:t>
            </w:r>
            <w:r w:rsidRPr="001C6F7A">
              <w:rPr>
                <w:rFonts w:ascii="宋体" w:hAnsi="宋体" w:cs="宋体" w:hint="eastAsia"/>
                <w:kern w:val="0"/>
                <w:sz w:val="24"/>
              </w:rPr>
              <w:t>（</w:t>
            </w:r>
            <w:r w:rsidR="00EF7055">
              <w:rPr>
                <w:rFonts w:ascii="宋体" w:hAnsi="宋体" w:cs="宋体" w:hint="eastAsia"/>
                <w:kern w:val="0"/>
                <w:sz w:val="24"/>
              </w:rPr>
              <w:t>6</w:t>
            </w:r>
            <w:r w:rsidRPr="001C6F7A">
              <w:rPr>
                <w:rFonts w:ascii="宋体" w:hAnsi="宋体" w:cs="宋体" w:hint="eastAsia"/>
                <w:kern w:val="0"/>
                <w:sz w:val="24"/>
              </w:rPr>
              <w:t>015）</w:t>
            </w:r>
            <w:r w:rsidR="00EF7055" w:rsidRPr="00EF7055">
              <w:rPr>
                <w:rFonts w:ascii="宋体" w:hAnsi="宋体" w:cs="宋体" w:hint="eastAsia"/>
                <w:kern w:val="0"/>
                <w:sz w:val="24"/>
              </w:rPr>
              <w:t>裁臂10米</w:t>
            </w:r>
          </w:p>
        </w:tc>
        <w:tc>
          <w:tcPr>
            <w:tcW w:w="4167"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塔机QTZ125(6015)</w:t>
            </w:r>
          </w:p>
        </w:tc>
        <w:tc>
          <w:tcPr>
            <w:tcW w:w="4557"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施工电梯SC200/200（2T）</w:t>
            </w:r>
          </w:p>
        </w:tc>
      </w:tr>
      <w:tr w:rsidR="005B5A0B" w:rsidRPr="001C6F7A" w:rsidTr="005B5A0B">
        <w:trPr>
          <w:trHeight w:val="556"/>
          <w:jc w:val="center"/>
        </w:trPr>
        <w:tc>
          <w:tcPr>
            <w:tcW w:w="709" w:type="dxa"/>
            <w:vMerge/>
            <w:tcBorders>
              <w:top w:val="nil"/>
              <w:left w:val="single" w:sz="4" w:space="0" w:color="auto"/>
              <w:bottom w:val="single" w:sz="4" w:space="0" w:color="auto"/>
              <w:right w:val="single" w:sz="4" w:space="0" w:color="auto"/>
            </w:tcBorders>
            <w:vAlign w:val="center"/>
            <w:hideMark/>
          </w:tcPr>
          <w:p w:rsidR="001C6F7A" w:rsidRPr="001C6F7A" w:rsidRDefault="001C6F7A" w:rsidP="001C6F7A">
            <w:pPr>
              <w:widowControl/>
              <w:jc w:val="left"/>
              <w:rPr>
                <w:rFonts w:ascii="宋体"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hideMark/>
          </w:tcPr>
          <w:p w:rsidR="001C6F7A" w:rsidRPr="001C6F7A" w:rsidRDefault="001C6F7A" w:rsidP="001C6F7A">
            <w:pPr>
              <w:widowControl/>
              <w:jc w:val="left"/>
              <w:rPr>
                <w:rFonts w:ascii="宋体" w:hAnsi="宋体" w:cs="宋体"/>
                <w:kern w:val="0"/>
                <w:sz w:val="24"/>
              </w:rPr>
            </w:pPr>
          </w:p>
        </w:tc>
        <w:tc>
          <w:tcPr>
            <w:tcW w:w="1105" w:type="dxa"/>
            <w:vMerge/>
            <w:tcBorders>
              <w:top w:val="nil"/>
              <w:left w:val="single" w:sz="4" w:space="0" w:color="auto"/>
              <w:bottom w:val="single" w:sz="4" w:space="0" w:color="auto"/>
              <w:right w:val="single" w:sz="4" w:space="0" w:color="auto"/>
            </w:tcBorders>
            <w:vAlign w:val="center"/>
            <w:hideMark/>
          </w:tcPr>
          <w:p w:rsidR="001C6F7A" w:rsidRPr="001C6F7A" w:rsidRDefault="001C6F7A" w:rsidP="001C6F7A">
            <w:pPr>
              <w:widowControl/>
              <w:jc w:val="left"/>
              <w:rPr>
                <w:rFonts w:ascii="宋体" w:hAnsi="宋体" w:cs="宋体"/>
                <w:kern w:val="0"/>
                <w:sz w:val="24"/>
              </w:rPr>
            </w:pPr>
          </w:p>
        </w:tc>
        <w:tc>
          <w:tcPr>
            <w:tcW w:w="66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0"/>
              </w:rPr>
            </w:pPr>
            <w:r w:rsidRPr="001C6F7A">
              <w:rPr>
                <w:rFonts w:ascii="宋体" w:hAnsi="宋体" w:cs="宋体" w:hint="eastAsia"/>
                <w:kern w:val="0"/>
                <w:sz w:val="20"/>
              </w:rPr>
              <w:t>数量</w:t>
            </w:r>
          </w:p>
        </w:tc>
        <w:tc>
          <w:tcPr>
            <w:tcW w:w="740" w:type="dxa"/>
            <w:tcBorders>
              <w:top w:val="nil"/>
              <w:left w:val="nil"/>
              <w:bottom w:val="single" w:sz="4" w:space="0" w:color="auto"/>
              <w:right w:val="single" w:sz="4" w:space="0" w:color="auto"/>
            </w:tcBorders>
            <w:shd w:val="clear" w:color="auto" w:fill="auto"/>
            <w:vAlign w:val="center"/>
            <w:hideMark/>
          </w:tcPr>
          <w:p w:rsidR="001C6F7A" w:rsidRPr="001C6F7A" w:rsidRDefault="001C6F7A" w:rsidP="001C6F7A">
            <w:pPr>
              <w:widowControl/>
              <w:jc w:val="center"/>
              <w:rPr>
                <w:rFonts w:ascii="宋体" w:hAnsi="宋体" w:cs="宋体"/>
                <w:kern w:val="0"/>
                <w:sz w:val="20"/>
              </w:rPr>
            </w:pPr>
            <w:r w:rsidRPr="001C6F7A">
              <w:rPr>
                <w:rFonts w:ascii="宋体" w:hAnsi="宋体" w:cs="宋体" w:hint="eastAsia"/>
                <w:kern w:val="0"/>
                <w:sz w:val="20"/>
              </w:rPr>
              <w:t>暂定租期（月）</w:t>
            </w:r>
          </w:p>
        </w:tc>
        <w:tc>
          <w:tcPr>
            <w:tcW w:w="807"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5B5A0B">
            <w:pPr>
              <w:widowControl/>
              <w:jc w:val="center"/>
              <w:rPr>
                <w:rFonts w:ascii="宋体" w:hAnsi="宋体" w:cs="宋体"/>
                <w:kern w:val="0"/>
                <w:sz w:val="20"/>
              </w:rPr>
            </w:pPr>
            <w:r w:rsidRPr="001C6F7A">
              <w:rPr>
                <w:rFonts w:ascii="宋体" w:hAnsi="宋体" w:cs="宋体" w:hint="eastAsia"/>
                <w:kern w:val="0"/>
                <w:sz w:val="20"/>
              </w:rPr>
              <w:t>不含</w:t>
            </w:r>
            <w:proofErr w:type="gramStart"/>
            <w:r w:rsidRPr="001C6F7A">
              <w:rPr>
                <w:rFonts w:ascii="宋体" w:hAnsi="宋体" w:cs="宋体" w:hint="eastAsia"/>
                <w:kern w:val="0"/>
                <w:sz w:val="20"/>
              </w:rPr>
              <w:t>税单价</w:t>
            </w:r>
            <w:proofErr w:type="gramEnd"/>
          </w:p>
        </w:tc>
        <w:tc>
          <w:tcPr>
            <w:tcW w:w="806"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5B5A0B">
            <w:pPr>
              <w:widowControl/>
              <w:jc w:val="center"/>
              <w:rPr>
                <w:rFonts w:ascii="宋体" w:hAnsi="宋体" w:cs="宋体"/>
                <w:kern w:val="0"/>
                <w:sz w:val="20"/>
              </w:rPr>
            </w:pPr>
            <w:r w:rsidRPr="001C6F7A">
              <w:rPr>
                <w:rFonts w:ascii="宋体" w:hAnsi="宋体" w:cs="宋体" w:hint="eastAsia"/>
                <w:kern w:val="0"/>
                <w:sz w:val="20"/>
              </w:rPr>
              <w:t>不含税金额</w:t>
            </w:r>
          </w:p>
        </w:tc>
        <w:tc>
          <w:tcPr>
            <w:tcW w:w="1075"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0"/>
              </w:rPr>
            </w:pPr>
            <w:r w:rsidRPr="001C6F7A">
              <w:rPr>
                <w:rFonts w:ascii="宋体" w:hAnsi="宋体" w:cs="宋体" w:hint="eastAsia"/>
                <w:kern w:val="0"/>
                <w:sz w:val="20"/>
              </w:rPr>
              <w:t>备注</w:t>
            </w:r>
          </w:p>
        </w:tc>
        <w:tc>
          <w:tcPr>
            <w:tcW w:w="672"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0"/>
              </w:rPr>
            </w:pPr>
            <w:r w:rsidRPr="001C6F7A">
              <w:rPr>
                <w:rFonts w:ascii="宋体" w:hAnsi="宋体" w:cs="宋体" w:hint="eastAsia"/>
                <w:kern w:val="0"/>
                <w:sz w:val="20"/>
              </w:rPr>
              <w:t>数量</w:t>
            </w:r>
          </w:p>
        </w:tc>
        <w:tc>
          <w:tcPr>
            <w:tcW w:w="807" w:type="dxa"/>
            <w:tcBorders>
              <w:top w:val="nil"/>
              <w:left w:val="nil"/>
              <w:bottom w:val="single" w:sz="4" w:space="0" w:color="auto"/>
              <w:right w:val="single" w:sz="4" w:space="0" w:color="auto"/>
            </w:tcBorders>
            <w:shd w:val="clear" w:color="auto" w:fill="auto"/>
            <w:vAlign w:val="center"/>
            <w:hideMark/>
          </w:tcPr>
          <w:p w:rsidR="001C6F7A" w:rsidRPr="001C6F7A" w:rsidRDefault="001C6F7A" w:rsidP="001C6F7A">
            <w:pPr>
              <w:widowControl/>
              <w:jc w:val="center"/>
              <w:rPr>
                <w:rFonts w:ascii="宋体" w:hAnsi="宋体" w:cs="宋体"/>
                <w:kern w:val="0"/>
                <w:sz w:val="20"/>
              </w:rPr>
            </w:pPr>
            <w:r w:rsidRPr="001C6F7A">
              <w:rPr>
                <w:rFonts w:ascii="宋体" w:hAnsi="宋体" w:cs="宋体" w:hint="eastAsia"/>
                <w:kern w:val="0"/>
                <w:sz w:val="20"/>
              </w:rPr>
              <w:t>暂定租期（月）</w:t>
            </w:r>
          </w:p>
        </w:tc>
        <w:tc>
          <w:tcPr>
            <w:tcW w:w="806"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5B5A0B">
            <w:pPr>
              <w:widowControl/>
              <w:jc w:val="center"/>
              <w:rPr>
                <w:rFonts w:ascii="宋体" w:hAnsi="宋体" w:cs="宋体"/>
                <w:kern w:val="0"/>
                <w:sz w:val="20"/>
              </w:rPr>
            </w:pPr>
            <w:r w:rsidRPr="001C6F7A">
              <w:rPr>
                <w:rFonts w:ascii="宋体" w:hAnsi="宋体" w:cs="宋体" w:hint="eastAsia"/>
                <w:kern w:val="0"/>
                <w:sz w:val="20"/>
              </w:rPr>
              <w:t>不含</w:t>
            </w:r>
            <w:proofErr w:type="gramStart"/>
            <w:r w:rsidRPr="001C6F7A">
              <w:rPr>
                <w:rFonts w:ascii="宋体" w:hAnsi="宋体" w:cs="宋体" w:hint="eastAsia"/>
                <w:kern w:val="0"/>
                <w:sz w:val="20"/>
              </w:rPr>
              <w:t>税单价</w:t>
            </w:r>
            <w:proofErr w:type="gramEnd"/>
          </w:p>
        </w:tc>
        <w:tc>
          <w:tcPr>
            <w:tcW w:w="807"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5B5A0B">
            <w:pPr>
              <w:widowControl/>
              <w:jc w:val="center"/>
              <w:rPr>
                <w:rFonts w:ascii="宋体" w:hAnsi="宋体" w:cs="宋体"/>
                <w:kern w:val="0"/>
                <w:sz w:val="20"/>
              </w:rPr>
            </w:pPr>
            <w:r w:rsidRPr="001C6F7A">
              <w:rPr>
                <w:rFonts w:ascii="宋体" w:hAnsi="宋体" w:cs="宋体" w:hint="eastAsia"/>
                <w:kern w:val="0"/>
                <w:sz w:val="20"/>
              </w:rPr>
              <w:t>不含税金额</w:t>
            </w:r>
          </w:p>
        </w:tc>
        <w:tc>
          <w:tcPr>
            <w:tcW w:w="1075"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0"/>
              </w:rPr>
            </w:pPr>
            <w:r w:rsidRPr="001C6F7A">
              <w:rPr>
                <w:rFonts w:ascii="宋体" w:hAnsi="宋体" w:cs="宋体" w:hint="eastAsia"/>
                <w:kern w:val="0"/>
                <w:sz w:val="20"/>
              </w:rPr>
              <w:t>备注</w:t>
            </w:r>
          </w:p>
        </w:tc>
        <w:tc>
          <w:tcPr>
            <w:tcW w:w="67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0"/>
              </w:rPr>
            </w:pPr>
            <w:r w:rsidRPr="001C6F7A">
              <w:rPr>
                <w:rFonts w:ascii="宋体" w:hAnsi="宋体" w:cs="宋体" w:hint="eastAsia"/>
                <w:kern w:val="0"/>
                <w:sz w:val="20"/>
              </w:rPr>
              <w:t>数量</w:t>
            </w:r>
          </w:p>
        </w:tc>
        <w:tc>
          <w:tcPr>
            <w:tcW w:w="941" w:type="dxa"/>
            <w:tcBorders>
              <w:top w:val="nil"/>
              <w:left w:val="nil"/>
              <w:bottom w:val="single" w:sz="4" w:space="0" w:color="auto"/>
              <w:right w:val="single" w:sz="4" w:space="0" w:color="auto"/>
            </w:tcBorders>
            <w:shd w:val="clear" w:color="auto" w:fill="auto"/>
            <w:vAlign w:val="center"/>
            <w:hideMark/>
          </w:tcPr>
          <w:p w:rsidR="001C6F7A" w:rsidRPr="001C6F7A" w:rsidRDefault="001C6F7A" w:rsidP="001C6F7A">
            <w:pPr>
              <w:widowControl/>
              <w:jc w:val="center"/>
              <w:rPr>
                <w:rFonts w:ascii="宋体" w:hAnsi="宋体" w:cs="宋体"/>
                <w:kern w:val="0"/>
                <w:sz w:val="20"/>
              </w:rPr>
            </w:pPr>
            <w:r w:rsidRPr="001C6F7A">
              <w:rPr>
                <w:rFonts w:ascii="宋体" w:hAnsi="宋体" w:cs="宋体" w:hint="eastAsia"/>
                <w:kern w:val="0"/>
                <w:sz w:val="20"/>
              </w:rPr>
              <w:t>暂定租期（月）</w:t>
            </w:r>
          </w:p>
        </w:tc>
        <w:tc>
          <w:tcPr>
            <w:tcW w:w="795"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5B5A0B">
            <w:pPr>
              <w:widowControl/>
              <w:jc w:val="center"/>
              <w:rPr>
                <w:rFonts w:ascii="宋体" w:hAnsi="宋体" w:cs="宋体"/>
                <w:kern w:val="0"/>
                <w:sz w:val="20"/>
              </w:rPr>
            </w:pPr>
            <w:r w:rsidRPr="001C6F7A">
              <w:rPr>
                <w:rFonts w:ascii="宋体" w:hAnsi="宋体" w:cs="宋体" w:hint="eastAsia"/>
                <w:kern w:val="0"/>
                <w:sz w:val="20"/>
              </w:rPr>
              <w:t>不含</w:t>
            </w:r>
            <w:proofErr w:type="gramStart"/>
            <w:r w:rsidRPr="001C6F7A">
              <w:rPr>
                <w:rFonts w:ascii="宋体" w:hAnsi="宋体" w:cs="宋体" w:hint="eastAsia"/>
                <w:kern w:val="0"/>
                <w:sz w:val="20"/>
              </w:rPr>
              <w:t>税单价</w:t>
            </w:r>
            <w:proofErr w:type="gramEnd"/>
          </w:p>
        </w:tc>
        <w:tc>
          <w:tcPr>
            <w:tcW w:w="806"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5B5A0B">
            <w:pPr>
              <w:widowControl/>
              <w:jc w:val="center"/>
              <w:rPr>
                <w:rFonts w:ascii="宋体" w:hAnsi="宋体" w:cs="宋体"/>
                <w:kern w:val="0"/>
                <w:sz w:val="20"/>
              </w:rPr>
            </w:pPr>
            <w:r w:rsidRPr="001C6F7A">
              <w:rPr>
                <w:rFonts w:ascii="宋体" w:hAnsi="宋体" w:cs="宋体" w:hint="eastAsia"/>
                <w:kern w:val="0"/>
                <w:sz w:val="20"/>
              </w:rPr>
              <w:t>不含税金额</w:t>
            </w:r>
          </w:p>
        </w:tc>
        <w:tc>
          <w:tcPr>
            <w:tcW w:w="1344"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备注</w:t>
            </w:r>
          </w:p>
        </w:tc>
      </w:tr>
      <w:tr w:rsidR="005B5A0B" w:rsidRPr="001C6F7A" w:rsidTr="005B5A0B">
        <w:trPr>
          <w:trHeight w:val="883"/>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月租赁费</w:t>
            </w:r>
          </w:p>
        </w:tc>
        <w:tc>
          <w:tcPr>
            <w:tcW w:w="1105"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元/台/月</w:t>
            </w:r>
          </w:p>
        </w:tc>
        <w:tc>
          <w:tcPr>
            <w:tcW w:w="66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4</w:t>
            </w:r>
          </w:p>
        </w:tc>
        <w:tc>
          <w:tcPr>
            <w:tcW w:w="740"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8</w:t>
            </w: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val="restart"/>
            <w:tcBorders>
              <w:top w:val="nil"/>
              <w:left w:val="single" w:sz="4" w:space="0" w:color="auto"/>
              <w:bottom w:val="single" w:sz="4" w:space="0" w:color="000000"/>
              <w:right w:val="single" w:sz="4" w:space="0" w:color="auto"/>
            </w:tcBorders>
            <w:shd w:val="clear" w:color="auto" w:fill="auto"/>
            <w:vAlign w:val="center"/>
            <w:hideMark/>
          </w:tcPr>
          <w:p w:rsidR="001C6F7A" w:rsidRPr="001C6F7A" w:rsidRDefault="001C6F7A" w:rsidP="001C6F7A">
            <w:pPr>
              <w:widowControl/>
              <w:jc w:val="left"/>
              <w:rPr>
                <w:rFonts w:ascii="宋体" w:hAnsi="宋体" w:cs="宋体"/>
                <w:kern w:val="0"/>
                <w:sz w:val="18"/>
                <w:szCs w:val="18"/>
              </w:rPr>
            </w:pPr>
            <w:r w:rsidRPr="001C6F7A">
              <w:rPr>
                <w:rFonts w:ascii="宋体" w:hAnsi="宋体" w:cs="宋体" w:hint="eastAsia"/>
                <w:kern w:val="0"/>
                <w:sz w:val="18"/>
                <w:szCs w:val="18"/>
              </w:rPr>
              <w:t>1、标节尺寸（长*宽*高）：1.6*1.6*2.5；</w:t>
            </w:r>
            <w:r w:rsidRPr="001C6F7A">
              <w:rPr>
                <w:rFonts w:ascii="宋体" w:hAnsi="宋体" w:cs="宋体" w:hint="eastAsia"/>
                <w:kern w:val="0"/>
                <w:sz w:val="18"/>
                <w:szCs w:val="18"/>
              </w:rPr>
              <w:br/>
              <w:t>2、设备初始安装高度（m）：20；</w:t>
            </w:r>
            <w:r w:rsidRPr="001C6F7A">
              <w:rPr>
                <w:rFonts w:ascii="宋体" w:hAnsi="宋体" w:cs="宋体" w:hint="eastAsia"/>
                <w:kern w:val="0"/>
                <w:sz w:val="18"/>
                <w:szCs w:val="18"/>
              </w:rPr>
              <w:br/>
              <w:t>3、设备设置总高度（m）：55、50；</w:t>
            </w:r>
            <w:r w:rsidRPr="001C6F7A">
              <w:rPr>
                <w:rFonts w:ascii="宋体" w:hAnsi="宋体" w:cs="宋体" w:hint="eastAsia"/>
                <w:kern w:val="0"/>
                <w:sz w:val="18"/>
                <w:szCs w:val="18"/>
              </w:rPr>
              <w:br/>
              <w:t>4、附着道数：2；</w:t>
            </w:r>
          </w:p>
        </w:tc>
        <w:tc>
          <w:tcPr>
            <w:tcW w:w="672"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5</w:t>
            </w:r>
          </w:p>
        </w:tc>
        <w:tc>
          <w:tcPr>
            <w:tcW w:w="807"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8</w:t>
            </w: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val="restart"/>
            <w:tcBorders>
              <w:top w:val="nil"/>
              <w:left w:val="single" w:sz="4" w:space="0" w:color="auto"/>
              <w:bottom w:val="single" w:sz="4" w:space="0" w:color="000000"/>
              <w:right w:val="single" w:sz="4" w:space="0" w:color="auto"/>
            </w:tcBorders>
            <w:shd w:val="clear" w:color="auto" w:fill="auto"/>
            <w:vAlign w:val="center"/>
            <w:hideMark/>
          </w:tcPr>
          <w:p w:rsidR="001C6F7A" w:rsidRPr="001C6F7A" w:rsidRDefault="001C6F7A" w:rsidP="001C6F7A">
            <w:pPr>
              <w:widowControl/>
              <w:jc w:val="left"/>
              <w:rPr>
                <w:rFonts w:ascii="宋体" w:hAnsi="宋体" w:cs="宋体"/>
                <w:kern w:val="0"/>
                <w:sz w:val="18"/>
                <w:szCs w:val="18"/>
              </w:rPr>
            </w:pPr>
            <w:r w:rsidRPr="001C6F7A">
              <w:rPr>
                <w:rFonts w:ascii="宋体" w:hAnsi="宋体" w:cs="宋体" w:hint="eastAsia"/>
                <w:kern w:val="0"/>
                <w:sz w:val="18"/>
                <w:szCs w:val="18"/>
              </w:rPr>
              <w:t>1、标节尺寸（长*宽*高）：1.6*1.6*2.5；</w:t>
            </w:r>
            <w:r w:rsidRPr="001C6F7A">
              <w:rPr>
                <w:rFonts w:ascii="宋体" w:hAnsi="宋体" w:cs="宋体" w:hint="eastAsia"/>
                <w:kern w:val="0"/>
                <w:sz w:val="18"/>
                <w:szCs w:val="18"/>
              </w:rPr>
              <w:br/>
              <w:t>2、设备初始安装高度（m）：20；</w:t>
            </w:r>
            <w:r w:rsidRPr="001C6F7A">
              <w:rPr>
                <w:rFonts w:ascii="宋体" w:hAnsi="宋体" w:cs="宋体" w:hint="eastAsia"/>
                <w:kern w:val="0"/>
                <w:sz w:val="18"/>
                <w:szCs w:val="18"/>
              </w:rPr>
              <w:br/>
              <w:t>3、设备设置总高度（m）：65、50、60；</w:t>
            </w:r>
            <w:r w:rsidRPr="001C6F7A">
              <w:rPr>
                <w:rFonts w:ascii="宋体" w:hAnsi="宋体" w:cs="宋体" w:hint="eastAsia"/>
                <w:kern w:val="0"/>
                <w:sz w:val="18"/>
                <w:szCs w:val="18"/>
              </w:rPr>
              <w:br/>
              <w:t>4、附着道数：2；</w:t>
            </w:r>
          </w:p>
        </w:tc>
        <w:tc>
          <w:tcPr>
            <w:tcW w:w="67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24</w:t>
            </w:r>
          </w:p>
        </w:tc>
        <w:tc>
          <w:tcPr>
            <w:tcW w:w="94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6</w:t>
            </w:r>
          </w:p>
        </w:tc>
        <w:tc>
          <w:tcPr>
            <w:tcW w:w="795"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344" w:type="dxa"/>
            <w:vMerge w:val="restart"/>
            <w:tcBorders>
              <w:top w:val="nil"/>
              <w:left w:val="single" w:sz="4" w:space="0" w:color="auto"/>
              <w:bottom w:val="single" w:sz="4" w:space="0" w:color="000000"/>
              <w:right w:val="single" w:sz="4" w:space="0" w:color="auto"/>
            </w:tcBorders>
            <w:shd w:val="clear" w:color="auto" w:fill="auto"/>
            <w:vAlign w:val="center"/>
            <w:hideMark/>
          </w:tcPr>
          <w:p w:rsidR="001C6F7A" w:rsidRPr="001C6F7A" w:rsidRDefault="001C6F7A" w:rsidP="005B5A0B">
            <w:pPr>
              <w:widowControl/>
              <w:spacing w:line="240" w:lineRule="exact"/>
              <w:jc w:val="left"/>
              <w:rPr>
                <w:rFonts w:ascii="宋体" w:hAnsi="宋体" w:cs="宋体"/>
                <w:kern w:val="0"/>
                <w:sz w:val="12"/>
                <w:szCs w:val="12"/>
              </w:rPr>
            </w:pPr>
            <w:r w:rsidRPr="001C6F7A">
              <w:rPr>
                <w:rFonts w:ascii="宋体" w:hAnsi="宋体" w:cs="宋体" w:hint="eastAsia"/>
                <w:kern w:val="0"/>
                <w:sz w:val="12"/>
                <w:szCs w:val="12"/>
              </w:rPr>
              <w:t>1、标节尺寸（长*宽*高）：吊笼3.2×1.5×2.2，导轨0.8*0.8*1.5；</w:t>
            </w:r>
            <w:r w:rsidRPr="001C6F7A">
              <w:rPr>
                <w:rFonts w:ascii="宋体" w:hAnsi="宋体" w:cs="宋体" w:hint="eastAsia"/>
                <w:kern w:val="0"/>
                <w:sz w:val="12"/>
                <w:szCs w:val="12"/>
              </w:rPr>
              <w:br/>
              <w:t>2、设备初始安装高度（m）：</w:t>
            </w:r>
            <w:proofErr w:type="gramStart"/>
            <w:r w:rsidRPr="001C6F7A">
              <w:rPr>
                <w:rFonts w:ascii="宋体" w:hAnsi="宋体" w:cs="宋体" w:hint="eastAsia"/>
                <w:kern w:val="0"/>
                <w:sz w:val="12"/>
                <w:szCs w:val="12"/>
              </w:rPr>
              <w:t>标配</w:t>
            </w:r>
            <w:proofErr w:type="gramEnd"/>
            <w:r w:rsidRPr="001C6F7A">
              <w:rPr>
                <w:rFonts w:ascii="宋体" w:hAnsi="宋体" w:cs="宋体" w:hint="eastAsia"/>
                <w:kern w:val="0"/>
                <w:sz w:val="12"/>
                <w:szCs w:val="12"/>
              </w:rPr>
              <w:t>30；</w:t>
            </w:r>
            <w:r w:rsidRPr="001C6F7A">
              <w:rPr>
                <w:rFonts w:ascii="宋体" w:hAnsi="宋体" w:cs="宋体" w:hint="eastAsia"/>
                <w:kern w:val="0"/>
                <w:sz w:val="12"/>
                <w:szCs w:val="12"/>
              </w:rPr>
              <w:br/>
              <w:t>3、设备设置总高度（m）：45+1.3；</w:t>
            </w:r>
            <w:r w:rsidRPr="001C6F7A">
              <w:rPr>
                <w:rFonts w:ascii="宋体" w:hAnsi="宋体" w:cs="宋体" w:hint="eastAsia"/>
                <w:kern w:val="0"/>
                <w:sz w:val="12"/>
                <w:szCs w:val="12"/>
              </w:rPr>
              <w:br/>
              <w:t>4、附着道数：4；</w:t>
            </w:r>
            <w:r w:rsidRPr="001C6F7A">
              <w:rPr>
                <w:rFonts w:ascii="宋体" w:hAnsi="宋体" w:cs="宋体" w:hint="eastAsia"/>
                <w:kern w:val="0"/>
                <w:sz w:val="12"/>
                <w:szCs w:val="12"/>
              </w:rPr>
              <w:br/>
              <w:t>5、每道附着长度（m）：9</w:t>
            </w:r>
            <w:r w:rsidRPr="001C6F7A">
              <w:rPr>
                <w:rFonts w:ascii="宋体" w:hAnsi="宋体" w:cs="宋体" w:hint="eastAsia"/>
                <w:kern w:val="0"/>
                <w:sz w:val="12"/>
                <w:szCs w:val="12"/>
              </w:rPr>
              <w:br/>
              <w:t>6、施工电梯设置在地下室顶板上，施工电梯采用双笼电梯，施工电梯设置基础厚度300mm，标号与顶板一致，与顶板一起浇筑，配置双层双向 Φ12@150(HRB400)，采用盘</w:t>
            </w:r>
            <w:proofErr w:type="gramStart"/>
            <w:r w:rsidRPr="001C6F7A">
              <w:rPr>
                <w:rFonts w:ascii="宋体" w:hAnsi="宋体" w:cs="宋体" w:hint="eastAsia"/>
                <w:kern w:val="0"/>
                <w:sz w:val="12"/>
                <w:szCs w:val="12"/>
              </w:rPr>
              <w:t>扣架回顶范围</w:t>
            </w:r>
            <w:proofErr w:type="gramEnd"/>
            <w:r w:rsidRPr="001C6F7A">
              <w:rPr>
                <w:rFonts w:ascii="宋体" w:hAnsi="宋体" w:cs="宋体" w:hint="eastAsia"/>
                <w:kern w:val="0"/>
                <w:sz w:val="12"/>
                <w:szCs w:val="12"/>
              </w:rPr>
              <w:t>6.6X5.4m，采用B</w:t>
            </w:r>
            <w:proofErr w:type="gramStart"/>
            <w:r w:rsidRPr="001C6F7A">
              <w:rPr>
                <w:rFonts w:ascii="宋体" w:hAnsi="宋体" w:cs="宋体" w:hint="eastAsia"/>
                <w:kern w:val="0"/>
                <w:sz w:val="12"/>
                <w:szCs w:val="12"/>
              </w:rPr>
              <w:t>型盘扣架回顶</w:t>
            </w:r>
            <w:proofErr w:type="gramEnd"/>
            <w:r w:rsidRPr="001C6F7A">
              <w:rPr>
                <w:rFonts w:ascii="宋体" w:hAnsi="宋体" w:cs="宋体" w:hint="eastAsia"/>
                <w:kern w:val="0"/>
                <w:sz w:val="12"/>
                <w:szCs w:val="12"/>
              </w:rPr>
              <w:t>，纵横跨</w:t>
            </w:r>
            <w:r w:rsidRPr="001C6F7A">
              <w:rPr>
                <w:rFonts w:ascii="宋体" w:hAnsi="宋体" w:cs="宋体" w:hint="eastAsia"/>
                <w:kern w:val="0"/>
                <w:sz w:val="12"/>
                <w:szCs w:val="12"/>
              </w:rPr>
              <w:lastRenderedPageBreak/>
              <w:t>距0.9m，步距1m，双钢管主楞，木</w:t>
            </w:r>
            <w:proofErr w:type="gramStart"/>
            <w:r w:rsidRPr="001C6F7A">
              <w:rPr>
                <w:rFonts w:ascii="宋体" w:hAnsi="宋体" w:cs="宋体" w:hint="eastAsia"/>
                <w:kern w:val="0"/>
                <w:sz w:val="12"/>
                <w:szCs w:val="12"/>
              </w:rPr>
              <w:t>枋</w:t>
            </w:r>
            <w:proofErr w:type="gramEnd"/>
            <w:r w:rsidRPr="001C6F7A">
              <w:rPr>
                <w:rFonts w:ascii="宋体" w:hAnsi="宋体" w:cs="宋体" w:hint="eastAsia"/>
                <w:kern w:val="0"/>
                <w:sz w:val="12"/>
                <w:szCs w:val="12"/>
              </w:rPr>
              <w:t>次楞；</w:t>
            </w:r>
            <w:proofErr w:type="gramStart"/>
            <w:r w:rsidRPr="001C6F7A">
              <w:rPr>
                <w:rFonts w:ascii="宋体" w:hAnsi="宋体" w:cs="宋体" w:hint="eastAsia"/>
                <w:kern w:val="0"/>
                <w:sz w:val="12"/>
                <w:szCs w:val="12"/>
              </w:rPr>
              <w:t>总回顶面积</w:t>
            </w:r>
            <w:proofErr w:type="gramEnd"/>
            <w:r w:rsidRPr="001C6F7A">
              <w:rPr>
                <w:rFonts w:ascii="宋体" w:hAnsi="宋体" w:cs="宋体" w:hint="eastAsia"/>
                <w:kern w:val="0"/>
                <w:sz w:val="12"/>
                <w:szCs w:val="12"/>
              </w:rPr>
              <w:t>约641.5平方米；</w:t>
            </w:r>
          </w:p>
        </w:tc>
      </w:tr>
      <w:tr w:rsidR="005B5A0B" w:rsidRPr="001C6F7A" w:rsidTr="00C205F8">
        <w:trPr>
          <w:trHeight w:val="1209"/>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2</w:t>
            </w:r>
          </w:p>
        </w:tc>
        <w:tc>
          <w:tcPr>
            <w:tcW w:w="1276"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进出场及安装费</w:t>
            </w:r>
          </w:p>
        </w:tc>
        <w:tc>
          <w:tcPr>
            <w:tcW w:w="1105"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元/台</w:t>
            </w:r>
          </w:p>
        </w:tc>
        <w:tc>
          <w:tcPr>
            <w:tcW w:w="66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4</w:t>
            </w:r>
          </w:p>
        </w:tc>
        <w:tc>
          <w:tcPr>
            <w:tcW w:w="740"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8"/>
                <w:szCs w:val="18"/>
              </w:rPr>
            </w:pPr>
          </w:p>
        </w:tc>
        <w:tc>
          <w:tcPr>
            <w:tcW w:w="672"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5</w:t>
            </w:r>
          </w:p>
        </w:tc>
        <w:tc>
          <w:tcPr>
            <w:tcW w:w="807"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8"/>
                <w:szCs w:val="18"/>
              </w:rPr>
            </w:pPr>
          </w:p>
        </w:tc>
        <w:tc>
          <w:tcPr>
            <w:tcW w:w="671" w:type="dxa"/>
            <w:tcBorders>
              <w:top w:val="nil"/>
              <w:left w:val="nil"/>
              <w:bottom w:val="single" w:sz="4" w:space="0" w:color="auto"/>
              <w:right w:val="single" w:sz="4" w:space="0" w:color="auto"/>
            </w:tcBorders>
            <w:shd w:val="clear" w:color="auto" w:fill="auto"/>
            <w:noWrap/>
            <w:vAlign w:val="center"/>
            <w:hideMark/>
          </w:tcPr>
          <w:p w:rsidR="001C6F7A" w:rsidRPr="001C6F7A" w:rsidRDefault="00C205F8" w:rsidP="001C6F7A">
            <w:pPr>
              <w:widowControl/>
              <w:jc w:val="center"/>
              <w:rPr>
                <w:rFonts w:ascii="宋体" w:hAnsi="宋体" w:cs="宋体"/>
                <w:kern w:val="0"/>
                <w:sz w:val="24"/>
              </w:rPr>
            </w:pPr>
            <w:r>
              <w:rPr>
                <w:rFonts w:ascii="宋体" w:hAnsi="宋体" w:cs="宋体" w:hint="eastAsia"/>
                <w:kern w:val="0"/>
                <w:sz w:val="24"/>
              </w:rPr>
              <w:t>24</w:t>
            </w:r>
          </w:p>
        </w:tc>
        <w:tc>
          <w:tcPr>
            <w:tcW w:w="94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795"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344"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2"/>
                <w:szCs w:val="12"/>
              </w:rPr>
            </w:pPr>
          </w:p>
        </w:tc>
      </w:tr>
      <w:tr w:rsidR="005B5A0B" w:rsidRPr="001C6F7A" w:rsidTr="005B5A0B">
        <w:trPr>
          <w:trHeight w:val="114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基础预埋</w:t>
            </w:r>
          </w:p>
        </w:tc>
        <w:tc>
          <w:tcPr>
            <w:tcW w:w="1105"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元/台</w:t>
            </w:r>
          </w:p>
        </w:tc>
        <w:tc>
          <w:tcPr>
            <w:tcW w:w="66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4</w:t>
            </w:r>
          </w:p>
        </w:tc>
        <w:tc>
          <w:tcPr>
            <w:tcW w:w="740"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8"/>
                <w:szCs w:val="18"/>
              </w:rPr>
            </w:pPr>
          </w:p>
        </w:tc>
        <w:tc>
          <w:tcPr>
            <w:tcW w:w="672"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5</w:t>
            </w:r>
          </w:p>
        </w:tc>
        <w:tc>
          <w:tcPr>
            <w:tcW w:w="807"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8"/>
                <w:szCs w:val="18"/>
              </w:rPr>
            </w:pPr>
          </w:p>
        </w:tc>
        <w:tc>
          <w:tcPr>
            <w:tcW w:w="67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94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795"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806"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1344"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2"/>
                <w:szCs w:val="12"/>
              </w:rPr>
            </w:pPr>
          </w:p>
        </w:tc>
      </w:tr>
      <w:tr w:rsidR="005B5A0B" w:rsidRPr="001C6F7A" w:rsidTr="005B5A0B">
        <w:trPr>
          <w:trHeight w:val="1072"/>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标准节</w:t>
            </w:r>
          </w:p>
        </w:tc>
        <w:tc>
          <w:tcPr>
            <w:tcW w:w="1105"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元/节/月</w:t>
            </w:r>
          </w:p>
        </w:tc>
        <w:tc>
          <w:tcPr>
            <w:tcW w:w="66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72</w:t>
            </w:r>
          </w:p>
        </w:tc>
        <w:tc>
          <w:tcPr>
            <w:tcW w:w="740"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7</w:t>
            </w: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8"/>
                <w:szCs w:val="18"/>
              </w:rPr>
            </w:pPr>
          </w:p>
        </w:tc>
        <w:tc>
          <w:tcPr>
            <w:tcW w:w="672"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103</w:t>
            </w:r>
          </w:p>
        </w:tc>
        <w:tc>
          <w:tcPr>
            <w:tcW w:w="807"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7</w:t>
            </w: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8"/>
                <w:szCs w:val="18"/>
              </w:rPr>
            </w:pPr>
          </w:p>
        </w:tc>
        <w:tc>
          <w:tcPr>
            <w:tcW w:w="67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94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795"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806"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1344"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2"/>
                <w:szCs w:val="12"/>
              </w:rPr>
            </w:pPr>
          </w:p>
        </w:tc>
      </w:tr>
      <w:tr w:rsidR="005B5A0B" w:rsidRPr="001C6F7A" w:rsidTr="005B5A0B">
        <w:trPr>
          <w:trHeight w:val="981"/>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5</w:t>
            </w:r>
          </w:p>
        </w:tc>
        <w:tc>
          <w:tcPr>
            <w:tcW w:w="1276"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附着</w:t>
            </w:r>
          </w:p>
        </w:tc>
        <w:tc>
          <w:tcPr>
            <w:tcW w:w="1105"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元/道</w:t>
            </w:r>
          </w:p>
        </w:tc>
        <w:tc>
          <w:tcPr>
            <w:tcW w:w="66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8</w:t>
            </w:r>
          </w:p>
        </w:tc>
        <w:tc>
          <w:tcPr>
            <w:tcW w:w="740"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8"/>
                <w:szCs w:val="18"/>
              </w:rPr>
            </w:pPr>
          </w:p>
        </w:tc>
        <w:tc>
          <w:tcPr>
            <w:tcW w:w="672"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10</w:t>
            </w:r>
          </w:p>
        </w:tc>
        <w:tc>
          <w:tcPr>
            <w:tcW w:w="807"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8"/>
                <w:szCs w:val="18"/>
              </w:rPr>
            </w:pPr>
          </w:p>
        </w:tc>
        <w:tc>
          <w:tcPr>
            <w:tcW w:w="671" w:type="dxa"/>
            <w:tcBorders>
              <w:top w:val="nil"/>
              <w:left w:val="nil"/>
              <w:bottom w:val="single" w:sz="4" w:space="0" w:color="auto"/>
              <w:right w:val="single" w:sz="4" w:space="0" w:color="auto"/>
            </w:tcBorders>
            <w:shd w:val="clear" w:color="auto" w:fill="auto"/>
            <w:noWrap/>
            <w:vAlign w:val="center"/>
            <w:hideMark/>
          </w:tcPr>
          <w:p w:rsidR="001C6F7A" w:rsidRPr="001C6F7A" w:rsidRDefault="00C205F8" w:rsidP="001C6F7A">
            <w:pPr>
              <w:widowControl/>
              <w:jc w:val="center"/>
              <w:rPr>
                <w:rFonts w:ascii="宋体" w:hAnsi="宋体" w:cs="宋体"/>
                <w:kern w:val="0"/>
                <w:sz w:val="24"/>
              </w:rPr>
            </w:pPr>
            <w:r>
              <w:rPr>
                <w:rFonts w:ascii="宋体" w:hAnsi="宋体" w:cs="宋体" w:hint="eastAsia"/>
                <w:kern w:val="0"/>
                <w:sz w:val="24"/>
              </w:rPr>
              <w:t>/</w:t>
            </w:r>
          </w:p>
        </w:tc>
        <w:tc>
          <w:tcPr>
            <w:tcW w:w="94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795" w:type="dxa"/>
            <w:tcBorders>
              <w:top w:val="nil"/>
              <w:left w:val="nil"/>
              <w:bottom w:val="single" w:sz="4" w:space="0" w:color="auto"/>
              <w:right w:val="single" w:sz="4" w:space="0" w:color="auto"/>
            </w:tcBorders>
            <w:shd w:val="clear" w:color="auto" w:fill="auto"/>
            <w:noWrap/>
            <w:vAlign w:val="center"/>
          </w:tcPr>
          <w:p w:rsidR="001C6F7A" w:rsidRPr="001C6F7A" w:rsidRDefault="00C205F8" w:rsidP="001C6F7A">
            <w:pPr>
              <w:widowControl/>
              <w:jc w:val="center"/>
              <w:rPr>
                <w:rFonts w:ascii="宋体" w:hAnsi="宋体" w:cs="宋体"/>
                <w:kern w:val="0"/>
                <w:sz w:val="24"/>
              </w:rPr>
            </w:pPr>
            <w:r>
              <w:rPr>
                <w:rFonts w:ascii="宋体" w:hAnsi="宋体" w:cs="宋体" w:hint="eastAsia"/>
                <w:kern w:val="0"/>
                <w:sz w:val="24"/>
              </w:rPr>
              <w:t>/</w:t>
            </w: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C205F8" w:rsidP="001C6F7A">
            <w:pPr>
              <w:widowControl/>
              <w:jc w:val="center"/>
              <w:rPr>
                <w:rFonts w:ascii="宋体" w:hAnsi="宋体" w:cs="宋体"/>
                <w:kern w:val="0"/>
                <w:sz w:val="24"/>
              </w:rPr>
            </w:pPr>
            <w:r>
              <w:rPr>
                <w:rFonts w:ascii="宋体" w:hAnsi="宋体" w:cs="宋体" w:hint="eastAsia"/>
                <w:kern w:val="0"/>
                <w:sz w:val="24"/>
              </w:rPr>
              <w:t>/</w:t>
            </w:r>
          </w:p>
        </w:tc>
        <w:tc>
          <w:tcPr>
            <w:tcW w:w="1344"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2"/>
                <w:szCs w:val="12"/>
              </w:rPr>
            </w:pPr>
          </w:p>
        </w:tc>
      </w:tr>
      <w:tr w:rsidR="005B5A0B" w:rsidRPr="001C6F7A" w:rsidTr="005B5A0B">
        <w:trPr>
          <w:trHeight w:val="104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lastRenderedPageBreak/>
              <w:t>6</w:t>
            </w:r>
          </w:p>
        </w:tc>
        <w:tc>
          <w:tcPr>
            <w:tcW w:w="1276"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司机</w:t>
            </w:r>
          </w:p>
        </w:tc>
        <w:tc>
          <w:tcPr>
            <w:tcW w:w="1105"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元/人/月</w:t>
            </w:r>
          </w:p>
        </w:tc>
        <w:tc>
          <w:tcPr>
            <w:tcW w:w="66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4</w:t>
            </w:r>
          </w:p>
        </w:tc>
        <w:tc>
          <w:tcPr>
            <w:tcW w:w="740"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8</w:t>
            </w: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8"/>
                <w:szCs w:val="18"/>
              </w:rPr>
            </w:pPr>
          </w:p>
        </w:tc>
        <w:tc>
          <w:tcPr>
            <w:tcW w:w="672"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5</w:t>
            </w:r>
          </w:p>
        </w:tc>
        <w:tc>
          <w:tcPr>
            <w:tcW w:w="807"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8</w:t>
            </w: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8"/>
                <w:szCs w:val="18"/>
              </w:rPr>
            </w:pPr>
          </w:p>
        </w:tc>
        <w:tc>
          <w:tcPr>
            <w:tcW w:w="67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48</w:t>
            </w:r>
          </w:p>
        </w:tc>
        <w:tc>
          <w:tcPr>
            <w:tcW w:w="94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6</w:t>
            </w:r>
          </w:p>
        </w:tc>
        <w:tc>
          <w:tcPr>
            <w:tcW w:w="795"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344"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2"/>
                <w:szCs w:val="12"/>
              </w:rPr>
            </w:pPr>
          </w:p>
        </w:tc>
      </w:tr>
      <w:tr w:rsidR="005B5A0B" w:rsidRPr="001C6F7A" w:rsidTr="005B5A0B">
        <w:trPr>
          <w:trHeight w:val="732"/>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lastRenderedPageBreak/>
              <w:t>7</w:t>
            </w:r>
          </w:p>
        </w:tc>
        <w:tc>
          <w:tcPr>
            <w:tcW w:w="1276"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指挥</w:t>
            </w:r>
          </w:p>
        </w:tc>
        <w:tc>
          <w:tcPr>
            <w:tcW w:w="1105"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元/人/月</w:t>
            </w:r>
          </w:p>
        </w:tc>
        <w:tc>
          <w:tcPr>
            <w:tcW w:w="66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8</w:t>
            </w:r>
          </w:p>
        </w:tc>
        <w:tc>
          <w:tcPr>
            <w:tcW w:w="740"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8</w:t>
            </w: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8"/>
                <w:szCs w:val="18"/>
              </w:rPr>
            </w:pPr>
          </w:p>
        </w:tc>
        <w:tc>
          <w:tcPr>
            <w:tcW w:w="672"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10</w:t>
            </w:r>
          </w:p>
        </w:tc>
        <w:tc>
          <w:tcPr>
            <w:tcW w:w="807"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8</w:t>
            </w: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8"/>
                <w:szCs w:val="18"/>
              </w:rPr>
            </w:pPr>
          </w:p>
        </w:tc>
        <w:tc>
          <w:tcPr>
            <w:tcW w:w="67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941"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795"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806" w:type="dxa"/>
            <w:tcBorders>
              <w:top w:val="nil"/>
              <w:left w:val="nil"/>
              <w:bottom w:val="single" w:sz="4" w:space="0" w:color="auto"/>
              <w:right w:val="single" w:sz="4" w:space="0" w:color="auto"/>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w:t>
            </w:r>
          </w:p>
        </w:tc>
        <w:tc>
          <w:tcPr>
            <w:tcW w:w="1344" w:type="dxa"/>
            <w:vMerge/>
            <w:tcBorders>
              <w:top w:val="nil"/>
              <w:left w:val="single" w:sz="4" w:space="0" w:color="auto"/>
              <w:bottom w:val="single" w:sz="4" w:space="0" w:color="000000"/>
              <w:right w:val="single" w:sz="4" w:space="0" w:color="auto"/>
            </w:tcBorders>
            <w:vAlign w:val="center"/>
            <w:hideMark/>
          </w:tcPr>
          <w:p w:rsidR="001C6F7A" w:rsidRPr="001C6F7A" w:rsidRDefault="001C6F7A" w:rsidP="001C6F7A">
            <w:pPr>
              <w:widowControl/>
              <w:jc w:val="left"/>
              <w:rPr>
                <w:rFonts w:ascii="宋体" w:hAnsi="宋体" w:cs="宋体"/>
                <w:kern w:val="0"/>
                <w:sz w:val="12"/>
                <w:szCs w:val="12"/>
              </w:rPr>
            </w:pPr>
          </w:p>
        </w:tc>
      </w:tr>
      <w:tr w:rsidR="005B5A0B" w:rsidRPr="001C6F7A" w:rsidTr="005B5A0B">
        <w:trPr>
          <w:trHeight w:val="487"/>
          <w:jc w:val="center"/>
        </w:trPr>
        <w:tc>
          <w:tcPr>
            <w:tcW w:w="309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不含税合计</w:t>
            </w:r>
          </w:p>
        </w:tc>
        <w:tc>
          <w:tcPr>
            <w:tcW w:w="661"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740"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672"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671"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941"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795"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344"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r>
      <w:tr w:rsidR="005B5A0B" w:rsidRPr="001C6F7A" w:rsidTr="005B5A0B">
        <w:trPr>
          <w:trHeight w:val="487"/>
          <w:jc w:val="center"/>
        </w:trPr>
        <w:tc>
          <w:tcPr>
            <w:tcW w:w="309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6F7A" w:rsidRPr="001C6F7A" w:rsidRDefault="005B5A0B" w:rsidP="001C6F7A">
            <w:pPr>
              <w:widowControl/>
              <w:jc w:val="center"/>
              <w:rPr>
                <w:rFonts w:ascii="宋体" w:hAnsi="宋体" w:cs="宋体"/>
                <w:kern w:val="0"/>
                <w:sz w:val="24"/>
              </w:rPr>
            </w:pPr>
            <w:r w:rsidRPr="00D807EF">
              <w:rPr>
                <w:rFonts w:ascii="宋体" w:hAnsi="宋体" w:cs="宋体" w:hint="eastAsia"/>
                <w:kern w:val="0"/>
                <w:sz w:val="24"/>
              </w:rPr>
              <w:t>税金合计（税率</w:t>
            </w:r>
            <w:r w:rsidRPr="00D807EF">
              <w:rPr>
                <w:rFonts w:ascii="宋体" w:hAnsi="宋体" w:cs="宋体" w:hint="eastAsia"/>
                <w:kern w:val="0"/>
                <w:sz w:val="24"/>
                <w:u w:val="single"/>
              </w:rPr>
              <w:t xml:space="preserve">   </w:t>
            </w:r>
            <w:r w:rsidRPr="00D807EF">
              <w:rPr>
                <w:rFonts w:ascii="宋体" w:hAnsi="宋体" w:cs="宋体" w:hint="eastAsia"/>
                <w:kern w:val="0"/>
                <w:sz w:val="24"/>
              </w:rPr>
              <w:t>%）</w:t>
            </w:r>
          </w:p>
        </w:tc>
        <w:tc>
          <w:tcPr>
            <w:tcW w:w="661"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740"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672"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671"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941"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795"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344"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r>
      <w:tr w:rsidR="005B5A0B" w:rsidRPr="001C6F7A" w:rsidTr="005B5A0B">
        <w:trPr>
          <w:trHeight w:val="487"/>
          <w:jc w:val="center"/>
        </w:trPr>
        <w:tc>
          <w:tcPr>
            <w:tcW w:w="309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6F7A" w:rsidRPr="001C6F7A" w:rsidRDefault="001C6F7A" w:rsidP="001C6F7A">
            <w:pPr>
              <w:widowControl/>
              <w:jc w:val="center"/>
              <w:rPr>
                <w:rFonts w:ascii="宋体" w:hAnsi="宋体" w:cs="宋体"/>
                <w:kern w:val="0"/>
                <w:sz w:val="24"/>
              </w:rPr>
            </w:pPr>
            <w:r w:rsidRPr="001C6F7A">
              <w:rPr>
                <w:rFonts w:ascii="宋体" w:hAnsi="宋体" w:cs="宋体" w:hint="eastAsia"/>
                <w:kern w:val="0"/>
                <w:sz w:val="24"/>
              </w:rPr>
              <w:t>含税金额合计</w:t>
            </w:r>
          </w:p>
        </w:tc>
        <w:tc>
          <w:tcPr>
            <w:tcW w:w="661"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740"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672"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7"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075"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671"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941"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795"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806"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c>
          <w:tcPr>
            <w:tcW w:w="1344" w:type="dxa"/>
            <w:tcBorders>
              <w:top w:val="nil"/>
              <w:left w:val="nil"/>
              <w:bottom w:val="single" w:sz="4" w:space="0" w:color="auto"/>
              <w:right w:val="single" w:sz="4" w:space="0" w:color="auto"/>
            </w:tcBorders>
            <w:shd w:val="clear" w:color="auto" w:fill="auto"/>
            <w:noWrap/>
            <w:vAlign w:val="center"/>
          </w:tcPr>
          <w:p w:rsidR="001C6F7A" w:rsidRPr="001C6F7A" w:rsidRDefault="001C6F7A" w:rsidP="001C6F7A">
            <w:pPr>
              <w:widowControl/>
              <w:jc w:val="center"/>
              <w:rPr>
                <w:rFonts w:ascii="宋体" w:hAnsi="宋体" w:cs="宋体"/>
                <w:kern w:val="0"/>
                <w:sz w:val="24"/>
              </w:rPr>
            </w:pPr>
          </w:p>
        </w:tc>
      </w:tr>
      <w:tr w:rsidR="001C6F7A" w:rsidRPr="001C6F7A" w:rsidTr="005B5A0B">
        <w:trPr>
          <w:trHeight w:val="3643"/>
          <w:jc w:val="center"/>
        </w:trPr>
        <w:tc>
          <w:tcPr>
            <w:tcW w:w="15903"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1C6F7A" w:rsidRPr="001C6F7A" w:rsidRDefault="001C6F7A" w:rsidP="001C6F7A">
            <w:pPr>
              <w:widowControl/>
              <w:jc w:val="left"/>
              <w:rPr>
                <w:rFonts w:ascii="宋体" w:hAnsi="宋体" w:cs="宋体"/>
                <w:kern w:val="0"/>
                <w:sz w:val="24"/>
              </w:rPr>
            </w:pPr>
            <w:r w:rsidRPr="001C6F7A">
              <w:rPr>
                <w:rFonts w:ascii="宋体" w:hAnsi="宋体" w:cs="宋体" w:hint="eastAsia"/>
                <w:kern w:val="0"/>
                <w:sz w:val="24"/>
              </w:rPr>
              <w:t>说明：</w:t>
            </w:r>
            <w:r w:rsidRPr="001C6F7A">
              <w:rPr>
                <w:rFonts w:ascii="宋体" w:hAnsi="宋体" w:cs="宋体" w:hint="eastAsia"/>
                <w:kern w:val="0"/>
                <w:sz w:val="24"/>
              </w:rPr>
              <w:br/>
              <w:t>1、塔吊安装自由高度范围内标节不计取租赁费，塔吊安装自由高度包含基础节7.5米和12个标准节（标准节是2.5m/节）不计取租赁费；</w:t>
            </w:r>
            <w:r w:rsidRPr="001C6F7A">
              <w:rPr>
                <w:rFonts w:ascii="宋体" w:hAnsi="宋体" w:cs="宋体" w:hint="eastAsia"/>
                <w:kern w:val="0"/>
                <w:sz w:val="24"/>
              </w:rPr>
              <w:br/>
              <w:t>2、</w:t>
            </w:r>
            <w:proofErr w:type="gramStart"/>
            <w:r w:rsidRPr="001C6F7A">
              <w:rPr>
                <w:rFonts w:ascii="宋体" w:hAnsi="宋体" w:cs="宋体" w:hint="eastAsia"/>
                <w:kern w:val="0"/>
                <w:sz w:val="24"/>
              </w:rPr>
              <w:t>塔吊月</w:t>
            </w:r>
            <w:proofErr w:type="gramEnd"/>
            <w:r w:rsidRPr="001C6F7A">
              <w:rPr>
                <w:rFonts w:ascii="宋体" w:hAnsi="宋体" w:cs="宋体" w:hint="eastAsia"/>
                <w:kern w:val="0"/>
                <w:sz w:val="24"/>
              </w:rPr>
              <w:t>租赁费包含但不限于设备使用费、保险费、折旧费、修理费、保养费（含保养用油）、油料费（含液压油、润滑油）、耗材、配件及当地政府部门收取的费用等；现场操作人员工作时间为9小时/人/班，超出正常工作时间加班价格，加班费：司机:</w:t>
            </w:r>
            <w:r w:rsidRPr="001C6F7A">
              <w:rPr>
                <w:rFonts w:ascii="宋体" w:hAnsi="宋体" w:cs="宋体" w:hint="eastAsia"/>
                <w:kern w:val="0"/>
                <w:sz w:val="24"/>
                <w:u w:val="single"/>
              </w:rPr>
              <w:t xml:space="preserve">    </w:t>
            </w:r>
            <w:r w:rsidRPr="001C6F7A">
              <w:rPr>
                <w:rFonts w:ascii="宋体" w:hAnsi="宋体" w:cs="宋体" w:hint="eastAsia"/>
                <w:kern w:val="0"/>
                <w:sz w:val="24"/>
              </w:rPr>
              <w:t>元/人/小时，指挥:</w:t>
            </w:r>
            <w:r w:rsidRPr="001C6F7A">
              <w:rPr>
                <w:rFonts w:ascii="宋体" w:hAnsi="宋体" w:cs="宋体" w:hint="eastAsia"/>
                <w:kern w:val="0"/>
                <w:sz w:val="24"/>
                <w:u w:val="single"/>
              </w:rPr>
              <w:t xml:space="preserve">    </w:t>
            </w:r>
            <w:r w:rsidRPr="001C6F7A">
              <w:rPr>
                <w:rFonts w:ascii="宋体" w:hAnsi="宋体" w:cs="宋体" w:hint="eastAsia"/>
                <w:kern w:val="0"/>
                <w:sz w:val="24"/>
              </w:rPr>
              <w:t>元/人/小时。春节停机期间，以项目经理部通知为准，放假期间20天内不计取租赁费。</w:t>
            </w:r>
            <w:r w:rsidRPr="001C6F7A">
              <w:rPr>
                <w:rFonts w:ascii="宋体" w:hAnsi="宋体" w:cs="宋体" w:hint="eastAsia"/>
                <w:kern w:val="0"/>
                <w:sz w:val="24"/>
              </w:rPr>
              <w:br/>
              <w:t>3、施工电梯安装标准节、基础、附着等相关工作内容均不收取相关费用，月租赁费包含但不限于设备使用费、保险费、折旧费、修理费、保养费（含保养用油）、油料费（含液压油、润滑油）、耗材、配件及当地政府部门收取的费用等；现场操作人员工作时间为 9小时/人/班，超出正常工作时间加班价格，加班费：施工电梯司机:</w:t>
            </w:r>
            <w:r w:rsidRPr="001C6F7A">
              <w:rPr>
                <w:rFonts w:ascii="宋体" w:hAnsi="宋体" w:cs="宋体" w:hint="eastAsia"/>
                <w:kern w:val="0"/>
                <w:sz w:val="24"/>
                <w:u w:val="single"/>
              </w:rPr>
              <w:t xml:space="preserve">    </w:t>
            </w:r>
            <w:r w:rsidRPr="001C6F7A">
              <w:rPr>
                <w:rFonts w:ascii="宋体" w:hAnsi="宋体" w:cs="宋体" w:hint="eastAsia"/>
                <w:kern w:val="0"/>
                <w:sz w:val="24"/>
              </w:rPr>
              <w:t>元/人/小时。春节停机期间，以项目经理部通知为准，放假期间20天内不计取租赁费。</w:t>
            </w:r>
            <w:r w:rsidRPr="001C6F7A">
              <w:rPr>
                <w:rFonts w:ascii="宋体" w:hAnsi="宋体" w:cs="宋体" w:hint="eastAsia"/>
                <w:kern w:val="0"/>
                <w:sz w:val="24"/>
              </w:rPr>
              <w:br/>
              <w:t>4、塔吊司机和指挥和施工电梯司机以项目经理部考核为准，不足一月，按天数折算。（该项目不提供住宿，由乙方自行考虑）；</w:t>
            </w:r>
            <w:r w:rsidRPr="001C6F7A">
              <w:rPr>
                <w:rFonts w:ascii="宋体" w:hAnsi="宋体" w:cs="宋体" w:hint="eastAsia"/>
                <w:kern w:val="0"/>
                <w:sz w:val="24"/>
              </w:rPr>
              <w:br/>
              <w:t>5、塔吊和施工电梯进出场安装费用包含进出场运输、安装、拆卸、调试、检测费用等（吊车选用由乙方自行考虑）；</w:t>
            </w:r>
            <w:r w:rsidRPr="001C6F7A">
              <w:rPr>
                <w:rFonts w:ascii="宋体" w:hAnsi="宋体" w:cs="宋体" w:hint="eastAsia"/>
                <w:kern w:val="0"/>
                <w:sz w:val="24"/>
              </w:rPr>
              <w:br/>
              <w:t>6、塔机安装高度超过说明书要求的独立高度须用附着装置与建筑物连接加固，塔机中心距建筑物垂直距离为3～4.5米，附着</w:t>
            </w:r>
            <w:proofErr w:type="gramStart"/>
            <w:r w:rsidRPr="001C6F7A">
              <w:rPr>
                <w:rFonts w:ascii="宋体" w:hAnsi="宋体" w:cs="宋体" w:hint="eastAsia"/>
                <w:kern w:val="0"/>
                <w:sz w:val="24"/>
              </w:rPr>
              <w:t>杆角度</w:t>
            </w:r>
            <w:proofErr w:type="gramEnd"/>
            <w:r w:rsidRPr="001C6F7A">
              <w:rPr>
                <w:rFonts w:ascii="宋体" w:hAnsi="宋体" w:cs="宋体" w:hint="eastAsia"/>
                <w:kern w:val="0"/>
                <w:sz w:val="24"/>
              </w:rPr>
              <w:t>为15°～45°之间，不满足该要求需单独定制费用另外协商；</w:t>
            </w:r>
            <w:r w:rsidRPr="001C6F7A">
              <w:rPr>
                <w:rFonts w:ascii="宋体" w:hAnsi="宋体" w:cs="宋体" w:hint="eastAsia"/>
                <w:kern w:val="0"/>
                <w:sz w:val="24"/>
              </w:rPr>
              <w:br/>
              <w:t>7、三级配</w:t>
            </w:r>
            <w:proofErr w:type="gramStart"/>
            <w:r w:rsidRPr="001C6F7A">
              <w:rPr>
                <w:rFonts w:ascii="宋体" w:hAnsi="宋体" w:cs="宋体" w:hint="eastAsia"/>
                <w:kern w:val="0"/>
                <w:sz w:val="24"/>
              </w:rPr>
              <w:t>电箱由项目</w:t>
            </w:r>
            <w:proofErr w:type="gramEnd"/>
            <w:r w:rsidRPr="001C6F7A">
              <w:rPr>
                <w:rFonts w:ascii="宋体" w:hAnsi="宋体" w:cs="宋体" w:hint="eastAsia"/>
                <w:kern w:val="0"/>
                <w:sz w:val="24"/>
              </w:rPr>
              <w:t>提供，距塔式起重机和施工电梯基础中心5米以内；</w:t>
            </w:r>
            <w:r w:rsidRPr="001C6F7A">
              <w:rPr>
                <w:rFonts w:ascii="宋体" w:hAnsi="宋体" w:cs="宋体" w:hint="eastAsia"/>
                <w:kern w:val="0"/>
                <w:sz w:val="24"/>
              </w:rPr>
              <w:br/>
              <w:t>8、塔机和施工电梯进场后，起重设备及人员保险均由乙方负责，设备财产保管责任由乙方负责；</w:t>
            </w:r>
            <w:r w:rsidRPr="001C6F7A">
              <w:rPr>
                <w:rFonts w:ascii="宋体" w:hAnsi="宋体" w:cs="宋体" w:hint="eastAsia"/>
                <w:kern w:val="0"/>
                <w:sz w:val="24"/>
              </w:rPr>
              <w:br/>
              <w:t>9、上述设备生产日期均须在五年内。</w:t>
            </w:r>
          </w:p>
        </w:tc>
      </w:tr>
    </w:tbl>
    <w:p w:rsidR="005B5A0B" w:rsidRDefault="005B5A0B" w:rsidP="005B5A0B">
      <w:pPr>
        <w:widowControl/>
        <w:spacing w:line="300" w:lineRule="exact"/>
        <w:jc w:val="left"/>
        <w:rPr>
          <w:rFonts w:ascii="宋体" w:hAnsi="宋体" w:cs="宋体"/>
          <w:color w:val="000000"/>
          <w:kern w:val="0"/>
          <w:sz w:val="24"/>
          <w:lang w:bidi="ar"/>
        </w:rPr>
      </w:pPr>
      <w:r>
        <w:rPr>
          <w:rFonts w:ascii="宋体" w:hAnsi="宋体" w:cs="宋体" w:hint="eastAsia"/>
          <w:color w:val="000000"/>
          <w:kern w:val="0"/>
          <w:sz w:val="24"/>
          <w:lang w:bidi="ar"/>
        </w:rPr>
        <w:t xml:space="preserve">单位名称（盖章）：           </w:t>
      </w:r>
    </w:p>
    <w:p w:rsidR="005B5A0B" w:rsidRDefault="005B5A0B" w:rsidP="005B5A0B">
      <w:pPr>
        <w:widowControl/>
        <w:spacing w:line="300" w:lineRule="exact"/>
        <w:jc w:val="left"/>
        <w:rPr>
          <w:rFonts w:ascii="宋体" w:hAnsi="宋体" w:cs="宋体"/>
          <w:color w:val="000000"/>
          <w:kern w:val="0"/>
          <w:sz w:val="24"/>
          <w:lang w:bidi="ar"/>
        </w:rPr>
      </w:pPr>
      <w:r>
        <w:rPr>
          <w:rFonts w:ascii="宋体" w:hAnsi="宋体" w:cs="宋体" w:hint="eastAsia"/>
          <w:color w:val="000000"/>
          <w:kern w:val="0"/>
          <w:sz w:val="24"/>
          <w:lang w:bidi="ar"/>
        </w:rPr>
        <w:t>法定代表人/授权代表（签字）：</w:t>
      </w:r>
    </w:p>
    <w:p w:rsidR="005B5A0B" w:rsidRDefault="005B5A0B" w:rsidP="005B5A0B">
      <w:pPr>
        <w:widowControl/>
        <w:spacing w:line="300" w:lineRule="exact"/>
        <w:jc w:val="left"/>
        <w:rPr>
          <w:rFonts w:ascii="宋体" w:hAnsi="宋体" w:cs="宋体"/>
          <w:color w:val="000000"/>
          <w:kern w:val="0"/>
          <w:sz w:val="24"/>
          <w:lang w:bidi="ar"/>
        </w:rPr>
      </w:pPr>
      <w:r>
        <w:rPr>
          <w:rFonts w:ascii="宋体" w:hAnsi="宋体" w:cs="宋体" w:hint="eastAsia"/>
          <w:color w:val="000000"/>
          <w:kern w:val="0"/>
          <w:sz w:val="24"/>
          <w:lang w:bidi="ar"/>
        </w:rPr>
        <w:t xml:space="preserve">联系电话：  </w:t>
      </w:r>
    </w:p>
    <w:p w:rsidR="00D01152" w:rsidRPr="001C6F7A" w:rsidRDefault="005B5A0B" w:rsidP="005B5A0B">
      <w:pPr>
        <w:spacing w:line="300" w:lineRule="exact"/>
        <w:jc w:val="left"/>
        <w:rPr>
          <w:rFonts w:eastAsia="黑体"/>
          <w:bCs/>
          <w:sz w:val="32"/>
          <w:szCs w:val="32"/>
        </w:rPr>
      </w:pPr>
      <w:r>
        <w:rPr>
          <w:rFonts w:ascii="宋体" w:hAnsi="宋体" w:cs="宋体" w:hint="eastAsia"/>
          <w:color w:val="000000"/>
          <w:kern w:val="0"/>
          <w:sz w:val="24"/>
          <w:lang w:bidi="ar"/>
        </w:rPr>
        <w:t>年     月     日</w:t>
      </w:r>
    </w:p>
    <w:sectPr w:rsidR="00D01152" w:rsidRPr="001C6F7A">
      <w:pgSz w:w="16838" w:h="11906" w:orient="landscape"/>
      <w:pgMar w:top="1293" w:right="1383" w:bottom="1293" w:left="138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A8C" w:rsidRDefault="00F81A8C" w:rsidP="0068398A">
      <w:r>
        <w:separator/>
      </w:r>
    </w:p>
  </w:endnote>
  <w:endnote w:type="continuationSeparator" w:id="0">
    <w:p w:rsidR="00F81A8C" w:rsidRDefault="00F81A8C" w:rsidP="0068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A8C" w:rsidRDefault="00F81A8C" w:rsidP="0068398A">
      <w:r>
        <w:separator/>
      </w:r>
    </w:p>
  </w:footnote>
  <w:footnote w:type="continuationSeparator" w:id="0">
    <w:p w:rsidR="00F81A8C" w:rsidRDefault="00F81A8C" w:rsidP="00683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B2709"/>
    <w:multiLevelType w:val="singleLevel"/>
    <w:tmpl w:val="911B2709"/>
    <w:lvl w:ilvl="0">
      <w:start w:val="1"/>
      <w:numFmt w:val="chineseCounting"/>
      <w:suff w:val="nothing"/>
      <w:lvlText w:val="（%1）"/>
      <w:lvlJc w:val="left"/>
      <w:rPr>
        <w:rFonts w:hint="eastAsia"/>
      </w:rPr>
    </w:lvl>
  </w:abstractNum>
  <w:abstractNum w:abstractNumId="1">
    <w:nsid w:val="1D710893"/>
    <w:multiLevelType w:val="singleLevel"/>
    <w:tmpl w:val="1D710893"/>
    <w:lvl w:ilvl="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三岁羡">
    <w15:presenceInfo w15:providerId="WPS Office" w15:userId="609169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ZTYxZGMxZWQ3NTVmYTllZGZjNjRlZGUxMTRhNDUifQ=="/>
  </w:docVars>
  <w:rsids>
    <w:rsidRoot w:val="3C5A01BB"/>
    <w:rsid w:val="00067AAA"/>
    <w:rsid w:val="000B2812"/>
    <w:rsid w:val="000C2072"/>
    <w:rsid w:val="000F2477"/>
    <w:rsid w:val="0018080F"/>
    <w:rsid w:val="001C6F7A"/>
    <w:rsid w:val="001D2B86"/>
    <w:rsid w:val="00255176"/>
    <w:rsid w:val="00344C9B"/>
    <w:rsid w:val="00425856"/>
    <w:rsid w:val="0044492D"/>
    <w:rsid w:val="005621EB"/>
    <w:rsid w:val="00564DDC"/>
    <w:rsid w:val="0058756A"/>
    <w:rsid w:val="00591971"/>
    <w:rsid w:val="005A299D"/>
    <w:rsid w:val="005B5A0B"/>
    <w:rsid w:val="006309B2"/>
    <w:rsid w:val="00631865"/>
    <w:rsid w:val="0068398A"/>
    <w:rsid w:val="007471FB"/>
    <w:rsid w:val="007936F8"/>
    <w:rsid w:val="007C5207"/>
    <w:rsid w:val="00847B82"/>
    <w:rsid w:val="008A1E5F"/>
    <w:rsid w:val="008A4F3B"/>
    <w:rsid w:val="00913412"/>
    <w:rsid w:val="0095161B"/>
    <w:rsid w:val="009544E2"/>
    <w:rsid w:val="0097048C"/>
    <w:rsid w:val="00977694"/>
    <w:rsid w:val="009B2E9B"/>
    <w:rsid w:val="00A4636E"/>
    <w:rsid w:val="00AB3CD0"/>
    <w:rsid w:val="00AE767D"/>
    <w:rsid w:val="00B02C5D"/>
    <w:rsid w:val="00B20DF2"/>
    <w:rsid w:val="00B277CB"/>
    <w:rsid w:val="00B371C2"/>
    <w:rsid w:val="00B77E79"/>
    <w:rsid w:val="00B96EF4"/>
    <w:rsid w:val="00C205F8"/>
    <w:rsid w:val="00C34524"/>
    <w:rsid w:val="00C5093A"/>
    <w:rsid w:val="00C64CD7"/>
    <w:rsid w:val="00C97ACE"/>
    <w:rsid w:val="00CC249B"/>
    <w:rsid w:val="00CF6303"/>
    <w:rsid w:val="00D01152"/>
    <w:rsid w:val="00D25DDD"/>
    <w:rsid w:val="00D66A22"/>
    <w:rsid w:val="00D807EF"/>
    <w:rsid w:val="00DD4121"/>
    <w:rsid w:val="00EF7055"/>
    <w:rsid w:val="00F22F9D"/>
    <w:rsid w:val="00F669BF"/>
    <w:rsid w:val="00F768CD"/>
    <w:rsid w:val="00F81A8C"/>
    <w:rsid w:val="00FF3025"/>
    <w:rsid w:val="011E3D92"/>
    <w:rsid w:val="013637D1"/>
    <w:rsid w:val="015806B2"/>
    <w:rsid w:val="01B6046E"/>
    <w:rsid w:val="024A6D3D"/>
    <w:rsid w:val="02600145"/>
    <w:rsid w:val="027A5940"/>
    <w:rsid w:val="02AD7AC3"/>
    <w:rsid w:val="02D74B40"/>
    <w:rsid w:val="02EB3615"/>
    <w:rsid w:val="0334789D"/>
    <w:rsid w:val="035530F7"/>
    <w:rsid w:val="035A562A"/>
    <w:rsid w:val="03BB5CEF"/>
    <w:rsid w:val="03DE3CAC"/>
    <w:rsid w:val="041B6CAE"/>
    <w:rsid w:val="04476161"/>
    <w:rsid w:val="044C6E68"/>
    <w:rsid w:val="04607B0D"/>
    <w:rsid w:val="04695C6C"/>
    <w:rsid w:val="048967D6"/>
    <w:rsid w:val="04AB4A46"/>
    <w:rsid w:val="04D550AF"/>
    <w:rsid w:val="054C21DA"/>
    <w:rsid w:val="05AE2EE9"/>
    <w:rsid w:val="05BF3691"/>
    <w:rsid w:val="05C0366A"/>
    <w:rsid w:val="060B16FD"/>
    <w:rsid w:val="067F52D3"/>
    <w:rsid w:val="069A6FF4"/>
    <w:rsid w:val="06C61153"/>
    <w:rsid w:val="06F03F45"/>
    <w:rsid w:val="073C1416"/>
    <w:rsid w:val="082A3964"/>
    <w:rsid w:val="083B347B"/>
    <w:rsid w:val="0847434F"/>
    <w:rsid w:val="08582F9E"/>
    <w:rsid w:val="087F0691"/>
    <w:rsid w:val="087F780C"/>
    <w:rsid w:val="08843074"/>
    <w:rsid w:val="08973D97"/>
    <w:rsid w:val="08D55616"/>
    <w:rsid w:val="093B4BC3"/>
    <w:rsid w:val="093E2145"/>
    <w:rsid w:val="0977409E"/>
    <w:rsid w:val="09C000DC"/>
    <w:rsid w:val="09EE4386"/>
    <w:rsid w:val="0A200B68"/>
    <w:rsid w:val="0A786C09"/>
    <w:rsid w:val="0AA51080"/>
    <w:rsid w:val="0ACC485F"/>
    <w:rsid w:val="0AE53B72"/>
    <w:rsid w:val="0B1338B8"/>
    <w:rsid w:val="0B16048F"/>
    <w:rsid w:val="0B1736D1"/>
    <w:rsid w:val="0B1C57E6"/>
    <w:rsid w:val="0B212DFC"/>
    <w:rsid w:val="0B662F05"/>
    <w:rsid w:val="0B6E3B68"/>
    <w:rsid w:val="0B9F1F73"/>
    <w:rsid w:val="0BDC4F75"/>
    <w:rsid w:val="0C542D5E"/>
    <w:rsid w:val="0CCF2181"/>
    <w:rsid w:val="0CE045F1"/>
    <w:rsid w:val="0D0904F0"/>
    <w:rsid w:val="0D1F511A"/>
    <w:rsid w:val="0DE01FDF"/>
    <w:rsid w:val="0E2826F4"/>
    <w:rsid w:val="0EB775D4"/>
    <w:rsid w:val="0F5D63CD"/>
    <w:rsid w:val="0F5E2A0F"/>
    <w:rsid w:val="0F904A16"/>
    <w:rsid w:val="0FA3139C"/>
    <w:rsid w:val="10186B00"/>
    <w:rsid w:val="106612B1"/>
    <w:rsid w:val="10725EA8"/>
    <w:rsid w:val="107F7C7C"/>
    <w:rsid w:val="10953629"/>
    <w:rsid w:val="10B63FE7"/>
    <w:rsid w:val="10D2173F"/>
    <w:rsid w:val="10D92B64"/>
    <w:rsid w:val="11270A41"/>
    <w:rsid w:val="119D2D86"/>
    <w:rsid w:val="119F2CCD"/>
    <w:rsid w:val="11A55E09"/>
    <w:rsid w:val="11CE710E"/>
    <w:rsid w:val="11D34725"/>
    <w:rsid w:val="12096398"/>
    <w:rsid w:val="12244F80"/>
    <w:rsid w:val="126B0E01"/>
    <w:rsid w:val="12A22539"/>
    <w:rsid w:val="12FF146E"/>
    <w:rsid w:val="13001549"/>
    <w:rsid w:val="13267164"/>
    <w:rsid w:val="134A6C68"/>
    <w:rsid w:val="139F3B8E"/>
    <w:rsid w:val="14447B5C"/>
    <w:rsid w:val="145C30F7"/>
    <w:rsid w:val="149070A3"/>
    <w:rsid w:val="149520D1"/>
    <w:rsid w:val="14C8253B"/>
    <w:rsid w:val="14F333BF"/>
    <w:rsid w:val="15392DE4"/>
    <w:rsid w:val="158A3C94"/>
    <w:rsid w:val="160C28FB"/>
    <w:rsid w:val="163C076F"/>
    <w:rsid w:val="167A3C80"/>
    <w:rsid w:val="16AD5139"/>
    <w:rsid w:val="16CB4564"/>
    <w:rsid w:val="16E3540A"/>
    <w:rsid w:val="17182E0B"/>
    <w:rsid w:val="172F68A1"/>
    <w:rsid w:val="1740235F"/>
    <w:rsid w:val="17DB2585"/>
    <w:rsid w:val="180939C1"/>
    <w:rsid w:val="183F48C2"/>
    <w:rsid w:val="18770500"/>
    <w:rsid w:val="1993412B"/>
    <w:rsid w:val="199906B9"/>
    <w:rsid w:val="19FF69FF"/>
    <w:rsid w:val="1A11228E"/>
    <w:rsid w:val="1A206975"/>
    <w:rsid w:val="1A98650B"/>
    <w:rsid w:val="1AC67CAC"/>
    <w:rsid w:val="1AD81C05"/>
    <w:rsid w:val="1ADF4299"/>
    <w:rsid w:val="1B031431"/>
    <w:rsid w:val="1B06750C"/>
    <w:rsid w:val="1B261D69"/>
    <w:rsid w:val="1BA23AE5"/>
    <w:rsid w:val="1BC21D75"/>
    <w:rsid w:val="1BFD0264"/>
    <w:rsid w:val="1C083770"/>
    <w:rsid w:val="1C3052B7"/>
    <w:rsid w:val="1CB5616E"/>
    <w:rsid w:val="1D3A1AFC"/>
    <w:rsid w:val="1D77549B"/>
    <w:rsid w:val="1DEC54EC"/>
    <w:rsid w:val="1DF148B0"/>
    <w:rsid w:val="1E171E3D"/>
    <w:rsid w:val="1E55131E"/>
    <w:rsid w:val="1E5866DD"/>
    <w:rsid w:val="1E707ECB"/>
    <w:rsid w:val="1E7554E1"/>
    <w:rsid w:val="1E805C34"/>
    <w:rsid w:val="1EBB0A1A"/>
    <w:rsid w:val="1EC87468"/>
    <w:rsid w:val="1EFE4411"/>
    <w:rsid w:val="1FB43DE7"/>
    <w:rsid w:val="1FDC333E"/>
    <w:rsid w:val="1FE93A19"/>
    <w:rsid w:val="1FF53552"/>
    <w:rsid w:val="201E405D"/>
    <w:rsid w:val="202C474F"/>
    <w:rsid w:val="20390790"/>
    <w:rsid w:val="207B3EBD"/>
    <w:rsid w:val="20D364EF"/>
    <w:rsid w:val="20D52267"/>
    <w:rsid w:val="21716DB1"/>
    <w:rsid w:val="21D02A2F"/>
    <w:rsid w:val="221225C8"/>
    <w:rsid w:val="22224279"/>
    <w:rsid w:val="224E1BAD"/>
    <w:rsid w:val="22D374A7"/>
    <w:rsid w:val="22D817FE"/>
    <w:rsid w:val="23474C6D"/>
    <w:rsid w:val="236774E5"/>
    <w:rsid w:val="237B106B"/>
    <w:rsid w:val="239911F4"/>
    <w:rsid w:val="23C061A9"/>
    <w:rsid w:val="23F76998"/>
    <w:rsid w:val="243A6B03"/>
    <w:rsid w:val="25333A00"/>
    <w:rsid w:val="2533755C"/>
    <w:rsid w:val="25502496"/>
    <w:rsid w:val="25E1345C"/>
    <w:rsid w:val="26775B6F"/>
    <w:rsid w:val="269D499C"/>
    <w:rsid w:val="26A36964"/>
    <w:rsid w:val="26CA7C60"/>
    <w:rsid w:val="27286E69"/>
    <w:rsid w:val="272950BB"/>
    <w:rsid w:val="274D1CDB"/>
    <w:rsid w:val="276906DA"/>
    <w:rsid w:val="27A27A4D"/>
    <w:rsid w:val="27CF5101"/>
    <w:rsid w:val="27DE55D1"/>
    <w:rsid w:val="28153891"/>
    <w:rsid w:val="281C69CE"/>
    <w:rsid w:val="281D44F4"/>
    <w:rsid w:val="28427225"/>
    <w:rsid w:val="2847249D"/>
    <w:rsid w:val="286D7229"/>
    <w:rsid w:val="287E31E4"/>
    <w:rsid w:val="28942A08"/>
    <w:rsid w:val="28C3497F"/>
    <w:rsid w:val="28CF5605"/>
    <w:rsid w:val="297033C1"/>
    <w:rsid w:val="29824CCC"/>
    <w:rsid w:val="298A7967"/>
    <w:rsid w:val="298D70EF"/>
    <w:rsid w:val="298F4F7D"/>
    <w:rsid w:val="29F3390B"/>
    <w:rsid w:val="2A3A2209"/>
    <w:rsid w:val="2A564202"/>
    <w:rsid w:val="2A9137CD"/>
    <w:rsid w:val="2AA170D3"/>
    <w:rsid w:val="2AA35184"/>
    <w:rsid w:val="2ADD1682"/>
    <w:rsid w:val="2AF66E79"/>
    <w:rsid w:val="2B1474D4"/>
    <w:rsid w:val="2B1971F4"/>
    <w:rsid w:val="2B2D4A4E"/>
    <w:rsid w:val="2B3043E2"/>
    <w:rsid w:val="2B3476CD"/>
    <w:rsid w:val="2BF57C61"/>
    <w:rsid w:val="2C1321A3"/>
    <w:rsid w:val="2C351E0C"/>
    <w:rsid w:val="2C736DD8"/>
    <w:rsid w:val="2C8E7A08"/>
    <w:rsid w:val="2C9E3E55"/>
    <w:rsid w:val="2CAC34BC"/>
    <w:rsid w:val="2D351BD3"/>
    <w:rsid w:val="2E075A2A"/>
    <w:rsid w:val="2E2F6D2F"/>
    <w:rsid w:val="2E4B34C3"/>
    <w:rsid w:val="2E750BE6"/>
    <w:rsid w:val="2EAA36ED"/>
    <w:rsid w:val="2EED2E72"/>
    <w:rsid w:val="2F134EA2"/>
    <w:rsid w:val="2F4607D4"/>
    <w:rsid w:val="2F713AA3"/>
    <w:rsid w:val="2F8F3F29"/>
    <w:rsid w:val="2F904855"/>
    <w:rsid w:val="2FAA19DF"/>
    <w:rsid w:val="2FCA31B3"/>
    <w:rsid w:val="2FF64C0E"/>
    <w:rsid w:val="2FF7387C"/>
    <w:rsid w:val="30050698"/>
    <w:rsid w:val="30240B15"/>
    <w:rsid w:val="30640F12"/>
    <w:rsid w:val="30952454"/>
    <w:rsid w:val="30CF6A75"/>
    <w:rsid w:val="31091AB9"/>
    <w:rsid w:val="312D57A8"/>
    <w:rsid w:val="313D77E9"/>
    <w:rsid w:val="31905D36"/>
    <w:rsid w:val="31FE0EF2"/>
    <w:rsid w:val="32136A8A"/>
    <w:rsid w:val="32650F71"/>
    <w:rsid w:val="32747F66"/>
    <w:rsid w:val="32870EE7"/>
    <w:rsid w:val="32B53CA7"/>
    <w:rsid w:val="333270F9"/>
    <w:rsid w:val="33C56817"/>
    <w:rsid w:val="33DA0BD1"/>
    <w:rsid w:val="343230D5"/>
    <w:rsid w:val="34784F8C"/>
    <w:rsid w:val="34AC732B"/>
    <w:rsid w:val="35105238"/>
    <w:rsid w:val="354237EC"/>
    <w:rsid w:val="35967197"/>
    <w:rsid w:val="35C97A69"/>
    <w:rsid w:val="35E03525"/>
    <w:rsid w:val="361C5DEB"/>
    <w:rsid w:val="36640AC3"/>
    <w:rsid w:val="3703750E"/>
    <w:rsid w:val="374970B3"/>
    <w:rsid w:val="377168AB"/>
    <w:rsid w:val="37B8019F"/>
    <w:rsid w:val="37CC2404"/>
    <w:rsid w:val="384E6E97"/>
    <w:rsid w:val="387737AC"/>
    <w:rsid w:val="38C67BD5"/>
    <w:rsid w:val="392E6561"/>
    <w:rsid w:val="396C21A7"/>
    <w:rsid w:val="399D7D29"/>
    <w:rsid w:val="39C3314D"/>
    <w:rsid w:val="39D74775"/>
    <w:rsid w:val="3A325BDD"/>
    <w:rsid w:val="3AFB06C4"/>
    <w:rsid w:val="3B3E44BC"/>
    <w:rsid w:val="3B3F0EA7"/>
    <w:rsid w:val="3B7C7A57"/>
    <w:rsid w:val="3B847002"/>
    <w:rsid w:val="3BA911CD"/>
    <w:rsid w:val="3BA945C4"/>
    <w:rsid w:val="3BFC64A2"/>
    <w:rsid w:val="3C154DF0"/>
    <w:rsid w:val="3C5A01BB"/>
    <w:rsid w:val="3C850B8E"/>
    <w:rsid w:val="3CB32DFC"/>
    <w:rsid w:val="3D0D2931"/>
    <w:rsid w:val="3D4E5423"/>
    <w:rsid w:val="3D4F2F4A"/>
    <w:rsid w:val="3D5F318D"/>
    <w:rsid w:val="3D6A1B31"/>
    <w:rsid w:val="3DF5589F"/>
    <w:rsid w:val="3E071798"/>
    <w:rsid w:val="3E09721D"/>
    <w:rsid w:val="3EB43064"/>
    <w:rsid w:val="3EBF1A09"/>
    <w:rsid w:val="3FBE63F0"/>
    <w:rsid w:val="3FD87226"/>
    <w:rsid w:val="3FF45954"/>
    <w:rsid w:val="40041DC9"/>
    <w:rsid w:val="40153FD6"/>
    <w:rsid w:val="40291830"/>
    <w:rsid w:val="40315315"/>
    <w:rsid w:val="40725A44"/>
    <w:rsid w:val="40E012FC"/>
    <w:rsid w:val="40E96965"/>
    <w:rsid w:val="40EB4D37"/>
    <w:rsid w:val="41601281"/>
    <w:rsid w:val="419B49AF"/>
    <w:rsid w:val="41D56505"/>
    <w:rsid w:val="41E00614"/>
    <w:rsid w:val="41F1637D"/>
    <w:rsid w:val="41F63994"/>
    <w:rsid w:val="427E004D"/>
    <w:rsid w:val="429A6A15"/>
    <w:rsid w:val="429F227D"/>
    <w:rsid w:val="42B06238"/>
    <w:rsid w:val="42C8359A"/>
    <w:rsid w:val="432772EE"/>
    <w:rsid w:val="43284021"/>
    <w:rsid w:val="437B6846"/>
    <w:rsid w:val="43DE0B83"/>
    <w:rsid w:val="43FF1225"/>
    <w:rsid w:val="44143923"/>
    <w:rsid w:val="441822E7"/>
    <w:rsid w:val="442104D5"/>
    <w:rsid w:val="449C4CC6"/>
    <w:rsid w:val="44A309C5"/>
    <w:rsid w:val="44D501D8"/>
    <w:rsid w:val="44E346A3"/>
    <w:rsid w:val="451C1963"/>
    <w:rsid w:val="453273D9"/>
    <w:rsid w:val="45390A41"/>
    <w:rsid w:val="4565155C"/>
    <w:rsid w:val="45C1403F"/>
    <w:rsid w:val="460A79F5"/>
    <w:rsid w:val="47151BD2"/>
    <w:rsid w:val="47CB141F"/>
    <w:rsid w:val="480F010E"/>
    <w:rsid w:val="48164D90"/>
    <w:rsid w:val="4822079F"/>
    <w:rsid w:val="48645AFB"/>
    <w:rsid w:val="48AE6D76"/>
    <w:rsid w:val="491F7C74"/>
    <w:rsid w:val="493F5921"/>
    <w:rsid w:val="49590BDD"/>
    <w:rsid w:val="49E02B07"/>
    <w:rsid w:val="49F472CC"/>
    <w:rsid w:val="4A8F1793"/>
    <w:rsid w:val="4AF261B3"/>
    <w:rsid w:val="4B956EAB"/>
    <w:rsid w:val="4B971D44"/>
    <w:rsid w:val="4BC56803"/>
    <w:rsid w:val="4BE37302"/>
    <w:rsid w:val="4C146945"/>
    <w:rsid w:val="4C2061DD"/>
    <w:rsid w:val="4C236F77"/>
    <w:rsid w:val="4C2B6930"/>
    <w:rsid w:val="4C39729F"/>
    <w:rsid w:val="4C432D34"/>
    <w:rsid w:val="4C5D5317"/>
    <w:rsid w:val="4C6F0F12"/>
    <w:rsid w:val="4CBB5F06"/>
    <w:rsid w:val="4D521FA4"/>
    <w:rsid w:val="4D7762D0"/>
    <w:rsid w:val="4DAB5F7A"/>
    <w:rsid w:val="4DF416CF"/>
    <w:rsid w:val="4E0B4C6B"/>
    <w:rsid w:val="4E1458CD"/>
    <w:rsid w:val="4E5B174E"/>
    <w:rsid w:val="4E756394"/>
    <w:rsid w:val="4E994025"/>
    <w:rsid w:val="4EA604F0"/>
    <w:rsid w:val="4EB54D02"/>
    <w:rsid w:val="4ECA7ABF"/>
    <w:rsid w:val="4F1B712F"/>
    <w:rsid w:val="4F302BDB"/>
    <w:rsid w:val="4F4E4EE9"/>
    <w:rsid w:val="4F532425"/>
    <w:rsid w:val="4F8E7D07"/>
    <w:rsid w:val="4F980780"/>
    <w:rsid w:val="4FA7451F"/>
    <w:rsid w:val="4FBD53D6"/>
    <w:rsid w:val="4FC41575"/>
    <w:rsid w:val="4FC652ED"/>
    <w:rsid w:val="4FD25A40"/>
    <w:rsid w:val="501871CB"/>
    <w:rsid w:val="501F67AB"/>
    <w:rsid w:val="50275555"/>
    <w:rsid w:val="502F24AA"/>
    <w:rsid w:val="50676827"/>
    <w:rsid w:val="506A3ECB"/>
    <w:rsid w:val="50900574"/>
    <w:rsid w:val="509008BF"/>
    <w:rsid w:val="50AA2519"/>
    <w:rsid w:val="50DB705E"/>
    <w:rsid w:val="510A18ED"/>
    <w:rsid w:val="513A1AEF"/>
    <w:rsid w:val="514F483E"/>
    <w:rsid w:val="515D52ED"/>
    <w:rsid w:val="517448D5"/>
    <w:rsid w:val="518D54A2"/>
    <w:rsid w:val="51A808EA"/>
    <w:rsid w:val="51B3364F"/>
    <w:rsid w:val="5257047F"/>
    <w:rsid w:val="528154FB"/>
    <w:rsid w:val="52EF4B5B"/>
    <w:rsid w:val="531243A6"/>
    <w:rsid w:val="539D5E21"/>
    <w:rsid w:val="53CE4770"/>
    <w:rsid w:val="53D44F26"/>
    <w:rsid w:val="54181E8F"/>
    <w:rsid w:val="54EB3100"/>
    <w:rsid w:val="55914BAA"/>
    <w:rsid w:val="559B4B26"/>
    <w:rsid w:val="55D20625"/>
    <w:rsid w:val="55E738C7"/>
    <w:rsid w:val="56B714EC"/>
    <w:rsid w:val="56D27CC5"/>
    <w:rsid w:val="574115C2"/>
    <w:rsid w:val="57544AA2"/>
    <w:rsid w:val="576378C6"/>
    <w:rsid w:val="57770C7B"/>
    <w:rsid w:val="57A51C8C"/>
    <w:rsid w:val="57C818FD"/>
    <w:rsid w:val="57F329F7"/>
    <w:rsid w:val="58873140"/>
    <w:rsid w:val="58BC728D"/>
    <w:rsid w:val="59011144"/>
    <w:rsid w:val="592B3554"/>
    <w:rsid w:val="596C2A61"/>
    <w:rsid w:val="5975743C"/>
    <w:rsid w:val="59763400"/>
    <w:rsid w:val="59851D75"/>
    <w:rsid w:val="59C97EB4"/>
    <w:rsid w:val="59E20F76"/>
    <w:rsid w:val="59F90988"/>
    <w:rsid w:val="5A123341"/>
    <w:rsid w:val="5A494AAF"/>
    <w:rsid w:val="5A647BDD"/>
    <w:rsid w:val="5A706581"/>
    <w:rsid w:val="5A78183D"/>
    <w:rsid w:val="5B102EA6"/>
    <w:rsid w:val="5B2D6220"/>
    <w:rsid w:val="5B303F63"/>
    <w:rsid w:val="5B8B44C6"/>
    <w:rsid w:val="5BFF1E2F"/>
    <w:rsid w:val="5C095244"/>
    <w:rsid w:val="5C115B42"/>
    <w:rsid w:val="5C2D02F3"/>
    <w:rsid w:val="5C677510"/>
    <w:rsid w:val="5DF64FF0"/>
    <w:rsid w:val="5E135BA1"/>
    <w:rsid w:val="5E1B6804"/>
    <w:rsid w:val="5E2C6C63"/>
    <w:rsid w:val="5E3505A5"/>
    <w:rsid w:val="5E6D4B86"/>
    <w:rsid w:val="5ED47A94"/>
    <w:rsid w:val="5EFF1C82"/>
    <w:rsid w:val="5EFF34D0"/>
    <w:rsid w:val="5F335DCF"/>
    <w:rsid w:val="5F3758C0"/>
    <w:rsid w:val="5F6D7533"/>
    <w:rsid w:val="5FB23198"/>
    <w:rsid w:val="600B4656"/>
    <w:rsid w:val="6028345A"/>
    <w:rsid w:val="6071095D"/>
    <w:rsid w:val="607D5554"/>
    <w:rsid w:val="60C211B9"/>
    <w:rsid w:val="60D13F36"/>
    <w:rsid w:val="60D33012"/>
    <w:rsid w:val="60FF41BB"/>
    <w:rsid w:val="6118702B"/>
    <w:rsid w:val="6138591F"/>
    <w:rsid w:val="613A51F3"/>
    <w:rsid w:val="613C3815"/>
    <w:rsid w:val="61613B29"/>
    <w:rsid w:val="619743F4"/>
    <w:rsid w:val="62126170"/>
    <w:rsid w:val="62161D49"/>
    <w:rsid w:val="6217244A"/>
    <w:rsid w:val="62331837"/>
    <w:rsid w:val="62A476D2"/>
    <w:rsid w:val="62BE3882"/>
    <w:rsid w:val="62D578C9"/>
    <w:rsid w:val="62E02309"/>
    <w:rsid w:val="62E025EC"/>
    <w:rsid w:val="631B2E02"/>
    <w:rsid w:val="63343EC4"/>
    <w:rsid w:val="63495BC1"/>
    <w:rsid w:val="63506F50"/>
    <w:rsid w:val="63877510"/>
    <w:rsid w:val="639B51D6"/>
    <w:rsid w:val="63D7141F"/>
    <w:rsid w:val="63FF2724"/>
    <w:rsid w:val="6401614A"/>
    <w:rsid w:val="64063AB3"/>
    <w:rsid w:val="64520AA6"/>
    <w:rsid w:val="64601415"/>
    <w:rsid w:val="64D92F75"/>
    <w:rsid w:val="64DD3D06"/>
    <w:rsid w:val="65387F11"/>
    <w:rsid w:val="653A4AF2"/>
    <w:rsid w:val="66187ACD"/>
    <w:rsid w:val="665C20B0"/>
    <w:rsid w:val="665C5C0C"/>
    <w:rsid w:val="66603C98"/>
    <w:rsid w:val="66644AC0"/>
    <w:rsid w:val="66D522CC"/>
    <w:rsid w:val="6736209D"/>
    <w:rsid w:val="67876CB8"/>
    <w:rsid w:val="678A0557"/>
    <w:rsid w:val="67F85E08"/>
    <w:rsid w:val="67FD72A9"/>
    <w:rsid w:val="68126ECA"/>
    <w:rsid w:val="681B03B8"/>
    <w:rsid w:val="682E5386"/>
    <w:rsid w:val="68394457"/>
    <w:rsid w:val="684F5C2D"/>
    <w:rsid w:val="689478DF"/>
    <w:rsid w:val="69576665"/>
    <w:rsid w:val="69591381"/>
    <w:rsid w:val="696A0640"/>
    <w:rsid w:val="69742266"/>
    <w:rsid w:val="69950D4B"/>
    <w:rsid w:val="69AE677E"/>
    <w:rsid w:val="6A035C82"/>
    <w:rsid w:val="6A057211"/>
    <w:rsid w:val="6A5C267E"/>
    <w:rsid w:val="6A841BD5"/>
    <w:rsid w:val="6A9A47F0"/>
    <w:rsid w:val="6B6A4927"/>
    <w:rsid w:val="6B6D2669"/>
    <w:rsid w:val="6B916D60"/>
    <w:rsid w:val="6B9320D0"/>
    <w:rsid w:val="6BA75B7B"/>
    <w:rsid w:val="6BA77929"/>
    <w:rsid w:val="6C357CCC"/>
    <w:rsid w:val="6D8819DC"/>
    <w:rsid w:val="6DAD31F1"/>
    <w:rsid w:val="6DE2733E"/>
    <w:rsid w:val="6DE67B8D"/>
    <w:rsid w:val="6E1F40EF"/>
    <w:rsid w:val="6E201C15"/>
    <w:rsid w:val="6E5B49FB"/>
    <w:rsid w:val="6EAE4FE2"/>
    <w:rsid w:val="6EC10D02"/>
    <w:rsid w:val="6F4D4C8B"/>
    <w:rsid w:val="6F55769C"/>
    <w:rsid w:val="6F566652"/>
    <w:rsid w:val="6F991C7F"/>
    <w:rsid w:val="6F993F6D"/>
    <w:rsid w:val="70412DC6"/>
    <w:rsid w:val="704233FA"/>
    <w:rsid w:val="705838E8"/>
    <w:rsid w:val="70863007"/>
    <w:rsid w:val="70934920"/>
    <w:rsid w:val="709F5073"/>
    <w:rsid w:val="70B5404A"/>
    <w:rsid w:val="70B56644"/>
    <w:rsid w:val="70CA37B5"/>
    <w:rsid w:val="712510B5"/>
    <w:rsid w:val="7150636D"/>
    <w:rsid w:val="718030F6"/>
    <w:rsid w:val="718304F0"/>
    <w:rsid w:val="719721EE"/>
    <w:rsid w:val="71972897"/>
    <w:rsid w:val="71B72167"/>
    <w:rsid w:val="71E804ED"/>
    <w:rsid w:val="72084E9A"/>
    <w:rsid w:val="724B6406"/>
    <w:rsid w:val="7275252F"/>
    <w:rsid w:val="728960E6"/>
    <w:rsid w:val="72C46CBA"/>
    <w:rsid w:val="73337CF4"/>
    <w:rsid w:val="73702CF6"/>
    <w:rsid w:val="7395275D"/>
    <w:rsid w:val="739F04C2"/>
    <w:rsid w:val="73DB6CD3"/>
    <w:rsid w:val="74365CEE"/>
    <w:rsid w:val="74366BCC"/>
    <w:rsid w:val="744C5512"/>
    <w:rsid w:val="75287D2D"/>
    <w:rsid w:val="755328D0"/>
    <w:rsid w:val="75664E30"/>
    <w:rsid w:val="75742F72"/>
    <w:rsid w:val="758F2A62"/>
    <w:rsid w:val="758F556D"/>
    <w:rsid w:val="759C014B"/>
    <w:rsid w:val="760C7D56"/>
    <w:rsid w:val="7610431D"/>
    <w:rsid w:val="7644311F"/>
    <w:rsid w:val="76F20B2B"/>
    <w:rsid w:val="76FB0145"/>
    <w:rsid w:val="771147F0"/>
    <w:rsid w:val="774002DD"/>
    <w:rsid w:val="77660698"/>
    <w:rsid w:val="77B42B16"/>
    <w:rsid w:val="77CD6969"/>
    <w:rsid w:val="77DE0B76"/>
    <w:rsid w:val="78941235"/>
    <w:rsid w:val="789B4729"/>
    <w:rsid w:val="78DB3308"/>
    <w:rsid w:val="78DE5373"/>
    <w:rsid w:val="78EF0B61"/>
    <w:rsid w:val="796E175C"/>
    <w:rsid w:val="797A1C68"/>
    <w:rsid w:val="7A2E5A6E"/>
    <w:rsid w:val="7A4B514C"/>
    <w:rsid w:val="7A776E49"/>
    <w:rsid w:val="7AAA7D88"/>
    <w:rsid w:val="7ADC1451"/>
    <w:rsid w:val="7AE015AE"/>
    <w:rsid w:val="7AF37FF9"/>
    <w:rsid w:val="7B073FEC"/>
    <w:rsid w:val="7B197ED9"/>
    <w:rsid w:val="7B1B79EC"/>
    <w:rsid w:val="7B2014A6"/>
    <w:rsid w:val="7B4927AB"/>
    <w:rsid w:val="7B9E243B"/>
    <w:rsid w:val="7C1D7794"/>
    <w:rsid w:val="7C333FF5"/>
    <w:rsid w:val="7C43369E"/>
    <w:rsid w:val="7C840317"/>
    <w:rsid w:val="7CB225AE"/>
    <w:rsid w:val="7CE3018C"/>
    <w:rsid w:val="7CEA65A8"/>
    <w:rsid w:val="7D3E79C1"/>
    <w:rsid w:val="7D4274B2"/>
    <w:rsid w:val="7D430D35"/>
    <w:rsid w:val="7D6C09FD"/>
    <w:rsid w:val="7D99109C"/>
    <w:rsid w:val="7DAE4B47"/>
    <w:rsid w:val="7DC0608A"/>
    <w:rsid w:val="7DC75C09"/>
    <w:rsid w:val="7DE95B7F"/>
    <w:rsid w:val="7E105802"/>
    <w:rsid w:val="7E4D45D9"/>
    <w:rsid w:val="7E694F12"/>
    <w:rsid w:val="7E9401E1"/>
    <w:rsid w:val="7EB663A9"/>
    <w:rsid w:val="7EB7047A"/>
    <w:rsid w:val="7EE37140"/>
    <w:rsid w:val="7EF944E8"/>
    <w:rsid w:val="7F793EB1"/>
    <w:rsid w:val="7F83726F"/>
    <w:rsid w:val="7FA53D28"/>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qFormat="1"/>
    <w:lsdException w:name="Body Text" w:qFormat="1"/>
    <w:lsdException w:name="Message Header" w:uiPriority="99" w:qFormat="1"/>
    <w:lsdException w:name="Subtitle" w:qFormat="1"/>
    <w:lsdException w:name="Body Text First Indent"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3">
    <w:name w:val="heading 3"/>
    <w:basedOn w:val="a"/>
    <w:next w:val="a"/>
    <w:uiPriority w:val="9"/>
    <w:qFormat/>
    <w:pPr>
      <w:keepNext/>
      <w:keepLines/>
      <w:spacing w:before="260" w:after="260" w:line="413" w:lineRule="auto"/>
      <w:outlineLvl w:val="2"/>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autoRedefine/>
    <w:qFormat/>
    <w:pPr>
      <w:spacing w:after="120"/>
    </w:pPr>
  </w:style>
  <w:style w:type="paragraph" w:styleId="a5">
    <w:name w:val="footer"/>
    <w:basedOn w:val="a"/>
    <w:autoRedefine/>
    <w:qFormat/>
    <w:pPr>
      <w:tabs>
        <w:tab w:val="center" w:pos="4153"/>
        <w:tab w:val="right" w:pos="8306"/>
      </w:tabs>
      <w:snapToGrid w:val="0"/>
      <w:jc w:val="left"/>
    </w:pPr>
    <w:rPr>
      <w:sz w:val="18"/>
    </w:rPr>
  </w:style>
  <w:style w:type="paragraph" w:styleId="a6">
    <w:name w:val="Message Header"/>
    <w:basedOn w:val="a"/>
    <w:next w:val="a"/>
    <w:uiPriority w:val="99"/>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等线" w:hAnsi="等线" w:cs="等线"/>
      <w:sz w:val="24"/>
    </w:rPr>
  </w:style>
  <w:style w:type="paragraph" w:styleId="a7">
    <w:name w:val="Normal (Web)"/>
    <w:basedOn w:val="a"/>
    <w:autoRedefine/>
    <w:qFormat/>
    <w:pPr>
      <w:spacing w:beforeAutospacing="1" w:afterAutospacing="1"/>
      <w:jc w:val="left"/>
    </w:pPr>
    <w:rPr>
      <w:kern w:val="0"/>
      <w:sz w:val="24"/>
    </w:rPr>
  </w:style>
  <w:style w:type="paragraph" w:styleId="a8">
    <w:name w:val="Body Text First Indent"/>
    <w:basedOn w:val="a4"/>
    <w:autoRedefine/>
    <w:semiHidden/>
    <w:qFormat/>
    <w:pPr>
      <w:ind w:firstLineChars="100" w:firstLine="420"/>
    </w:pPr>
    <w:rPr>
      <w:rFonts w:eastAsia="Times New Roman"/>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paragraph" w:customStyle="1" w:styleId="2">
    <w:name w:val="正文2"/>
    <w:basedOn w:val="a"/>
    <w:next w:val="a"/>
    <w:autoRedefine/>
    <w:qFormat/>
    <w:rPr>
      <w:rFonts w:ascii="仿宋_GB2312" w:eastAsia="仿宋_GB2312"/>
      <w:sz w:val="32"/>
      <w:szCs w:val="20"/>
    </w:rPr>
  </w:style>
  <w:style w:type="paragraph" w:customStyle="1" w:styleId="ab">
    <w:name w:val="正文（绿盟科技）"/>
    <w:autoRedefine/>
    <w:qFormat/>
    <w:pPr>
      <w:spacing w:line="300" w:lineRule="auto"/>
    </w:pPr>
    <w:rPr>
      <w:rFonts w:ascii="Arial" w:hAnsi="Arial" w:cs="黑体"/>
      <w:sz w:val="21"/>
      <w:szCs w:val="21"/>
    </w:rPr>
  </w:style>
  <w:style w:type="character" w:customStyle="1" w:styleId="font01">
    <w:name w:val="font01"/>
    <w:basedOn w:val="a0"/>
    <w:autoRedefine/>
    <w:qFormat/>
    <w:rPr>
      <w:rFonts w:ascii="宋体" w:eastAsia="宋体" w:hAnsi="宋体" w:cs="宋体" w:hint="eastAsia"/>
      <w:color w:val="000000"/>
      <w:sz w:val="28"/>
      <w:szCs w:val="28"/>
      <w:u w:val="none"/>
    </w:rPr>
  </w:style>
  <w:style w:type="character" w:customStyle="1" w:styleId="NormalCharacter">
    <w:name w:val="NormalCharacter"/>
    <w:autoRedefine/>
    <w:semiHidden/>
    <w:qFormat/>
  </w:style>
  <w:style w:type="character" w:customStyle="1" w:styleId="font21">
    <w:name w:val="font21"/>
    <w:basedOn w:val="a0"/>
    <w:qFormat/>
    <w:rPr>
      <w:rFonts w:ascii="宋体" w:eastAsia="宋体" w:hAnsi="宋体" w:cs="宋体" w:hint="eastAsia"/>
      <w:color w:val="000000"/>
      <w:sz w:val="22"/>
      <w:szCs w:val="22"/>
      <w:u w:val="single"/>
    </w:rPr>
  </w:style>
  <w:style w:type="character" w:customStyle="1" w:styleId="font11">
    <w:name w:val="font11"/>
    <w:basedOn w:val="a0"/>
    <w:qFormat/>
    <w:rPr>
      <w:rFonts w:ascii="仿宋_GB2312" w:eastAsia="仿宋_GB2312" w:cs="仿宋_GB2312" w:hint="eastAsia"/>
      <w:color w:val="000000"/>
      <w:sz w:val="21"/>
      <w:szCs w:val="21"/>
      <w:u w:val="none"/>
    </w:rPr>
  </w:style>
  <w:style w:type="character" w:customStyle="1" w:styleId="font41">
    <w:name w:val="font41"/>
    <w:basedOn w:val="a0"/>
    <w:qFormat/>
    <w:rPr>
      <w:rFonts w:ascii="Times New Roman" w:hAnsi="Times New Roman" w:cs="Times New Roman" w:hint="default"/>
      <w:color w:val="000000"/>
      <w:sz w:val="24"/>
      <w:szCs w:val="24"/>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Arial" w:hAnsi="Arial" w:cs="Arial" w:hint="default"/>
      <w:color w:val="000000"/>
      <w:sz w:val="22"/>
      <w:szCs w:val="22"/>
      <w:u w:val="none"/>
    </w:rPr>
  </w:style>
  <w:style w:type="paragraph" w:styleId="ac">
    <w:name w:val="header"/>
    <w:basedOn w:val="a"/>
    <w:link w:val="Char"/>
    <w:rsid w:val="006839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rsid w:val="0068398A"/>
    <w:rPr>
      <w:kern w:val="2"/>
      <w:sz w:val="18"/>
      <w:szCs w:val="18"/>
    </w:rPr>
  </w:style>
  <w:style w:type="paragraph" w:styleId="ad">
    <w:name w:val="Balloon Text"/>
    <w:basedOn w:val="a"/>
    <w:link w:val="Char0"/>
    <w:rsid w:val="00847B82"/>
    <w:rPr>
      <w:sz w:val="18"/>
      <w:szCs w:val="18"/>
    </w:rPr>
  </w:style>
  <w:style w:type="character" w:customStyle="1" w:styleId="Char0">
    <w:name w:val="批注框文本 Char"/>
    <w:basedOn w:val="a0"/>
    <w:link w:val="ad"/>
    <w:rsid w:val="00847B8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qFormat="1"/>
    <w:lsdException w:name="Body Text" w:qFormat="1"/>
    <w:lsdException w:name="Message Header" w:uiPriority="99" w:qFormat="1"/>
    <w:lsdException w:name="Subtitle" w:qFormat="1"/>
    <w:lsdException w:name="Body Text First Indent"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3">
    <w:name w:val="heading 3"/>
    <w:basedOn w:val="a"/>
    <w:next w:val="a"/>
    <w:uiPriority w:val="9"/>
    <w:qFormat/>
    <w:pPr>
      <w:keepNext/>
      <w:keepLines/>
      <w:spacing w:before="260" w:after="260" w:line="413" w:lineRule="auto"/>
      <w:outlineLvl w:val="2"/>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autoRedefine/>
    <w:qFormat/>
    <w:pPr>
      <w:spacing w:after="120"/>
    </w:pPr>
  </w:style>
  <w:style w:type="paragraph" w:styleId="a5">
    <w:name w:val="footer"/>
    <w:basedOn w:val="a"/>
    <w:autoRedefine/>
    <w:qFormat/>
    <w:pPr>
      <w:tabs>
        <w:tab w:val="center" w:pos="4153"/>
        <w:tab w:val="right" w:pos="8306"/>
      </w:tabs>
      <w:snapToGrid w:val="0"/>
      <w:jc w:val="left"/>
    </w:pPr>
    <w:rPr>
      <w:sz w:val="18"/>
    </w:rPr>
  </w:style>
  <w:style w:type="paragraph" w:styleId="a6">
    <w:name w:val="Message Header"/>
    <w:basedOn w:val="a"/>
    <w:next w:val="a"/>
    <w:uiPriority w:val="99"/>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等线" w:hAnsi="等线" w:cs="等线"/>
      <w:sz w:val="24"/>
    </w:rPr>
  </w:style>
  <w:style w:type="paragraph" w:styleId="a7">
    <w:name w:val="Normal (Web)"/>
    <w:basedOn w:val="a"/>
    <w:autoRedefine/>
    <w:qFormat/>
    <w:pPr>
      <w:spacing w:beforeAutospacing="1" w:afterAutospacing="1"/>
      <w:jc w:val="left"/>
    </w:pPr>
    <w:rPr>
      <w:kern w:val="0"/>
      <w:sz w:val="24"/>
    </w:rPr>
  </w:style>
  <w:style w:type="paragraph" w:styleId="a8">
    <w:name w:val="Body Text First Indent"/>
    <w:basedOn w:val="a4"/>
    <w:autoRedefine/>
    <w:semiHidden/>
    <w:qFormat/>
    <w:pPr>
      <w:ind w:firstLineChars="100" w:firstLine="420"/>
    </w:pPr>
    <w:rPr>
      <w:rFonts w:eastAsia="Times New Roman"/>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paragraph" w:customStyle="1" w:styleId="2">
    <w:name w:val="正文2"/>
    <w:basedOn w:val="a"/>
    <w:next w:val="a"/>
    <w:autoRedefine/>
    <w:qFormat/>
    <w:rPr>
      <w:rFonts w:ascii="仿宋_GB2312" w:eastAsia="仿宋_GB2312"/>
      <w:sz w:val="32"/>
      <w:szCs w:val="20"/>
    </w:rPr>
  </w:style>
  <w:style w:type="paragraph" w:customStyle="1" w:styleId="ab">
    <w:name w:val="正文（绿盟科技）"/>
    <w:autoRedefine/>
    <w:qFormat/>
    <w:pPr>
      <w:spacing w:line="300" w:lineRule="auto"/>
    </w:pPr>
    <w:rPr>
      <w:rFonts w:ascii="Arial" w:hAnsi="Arial" w:cs="黑体"/>
      <w:sz w:val="21"/>
      <w:szCs w:val="21"/>
    </w:rPr>
  </w:style>
  <w:style w:type="character" w:customStyle="1" w:styleId="font01">
    <w:name w:val="font01"/>
    <w:basedOn w:val="a0"/>
    <w:autoRedefine/>
    <w:qFormat/>
    <w:rPr>
      <w:rFonts w:ascii="宋体" w:eastAsia="宋体" w:hAnsi="宋体" w:cs="宋体" w:hint="eastAsia"/>
      <w:color w:val="000000"/>
      <w:sz w:val="28"/>
      <w:szCs w:val="28"/>
      <w:u w:val="none"/>
    </w:rPr>
  </w:style>
  <w:style w:type="character" w:customStyle="1" w:styleId="NormalCharacter">
    <w:name w:val="NormalCharacter"/>
    <w:autoRedefine/>
    <w:semiHidden/>
    <w:qFormat/>
  </w:style>
  <w:style w:type="character" w:customStyle="1" w:styleId="font21">
    <w:name w:val="font21"/>
    <w:basedOn w:val="a0"/>
    <w:qFormat/>
    <w:rPr>
      <w:rFonts w:ascii="宋体" w:eastAsia="宋体" w:hAnsi="宋体" w:cs="宋体" w:hint="eastAsia"/>
      <w:color w:val="000000"/>
      <w:sz w:val="22"/>
      <w:szCs w:val="22"/>
      <w:u w:val="single"/>
    </w:rPr>
  </w:style>
  <w:style w:type="character" w:customStyle="1" w:styleId="font11">
    <w:name w:val="font11"/>
    <w:basedOn w:val="a0"/>
    <w:qFormat/>
    <w:rPr>
      <w:rFonts w:ascii="仿宋_GB2312" w:eastAsia="仿宋_GB2312" w:cs="仿宋_GB2312" w:hint="eastAsia"/>
      <w:color w:val="000000"/>
      <w:sz w:val="21"/>
      <w:szCs w:val="21"/>
      <w:u w:val="none"/>
    </w:rPr>
  </w:style>
  <w:style w:type="character" w:customStyle="1" w:styleId="font41">
    <w:name w:val="font41"/>
    <w:basedOn w:val="a0"/>
    <w:qFormat/>
    <w:rPr>
      <w:rFonts w:ascii="Times New Roman" w:hAnsi="Times New Roman" w:cs="Times New Roman" w:hint="default"/>
      <w:color w:val="000000"/>
      <w:sz w:val="24"/>
      <w:szCs w:val="24"/>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Arial" w:hAnsi="Arial" w:cs="Arial" w:hint="default"/>
      <w:color w:val="000000"/>
      <w:sz w:val="22"/>
      <w:szCs w:val="22"/>
      <w:u w:val="none"/>
    </w:rPr>
  </w:style>
  <w:style w:type="paragraph" w:styleId="ac">
    <w:name w:val="header"/>
    <w:basedOn w:val="a"/>
    <w:link w:val="Char"/>
    <w:rsid w:val="006839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rsid w:val="0068398A"/>
    <w:rPr>
      <w:kern w:val="2"/>
      <w:sz w:val="18"/>
      <w:szCs w:val="18"/>
    </w:rPr>
  </w:style>
  <w:style w:type="paragraph" w:styleId="ad">
    <w:name w:val="Balloon Text"/>
    <w:basedOn w:val="a"/>
    <w:link w:val="Char0"/>
    <w:rsid w:val="00847B82"/>
    <w:rPr>
      <w:sz w:val="18"/>
      <w:szCs w:val="18"/>
    </w:rPr>
  </w:style>
  <w:style w:type="character" w:customStyle="1" w:styleId="Char0">
    <w:name w:val="批注框文本 Char"/>
    <w:basedOn w:val="a0"/>
    <w:link w:val="ad"/>
    <w:rsid w:val="00847B8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5408">
      <w:bodyDiv w:val="1"/>
      <w:marLeft w:val="0"/>
      <w:marRight w:val="0"/>
      <w:marTop w:val="0"/>
      <w:marBottom w:val="0"/>
      <w:divBdr>
        <w:top w:val="none" w:sz="0" w:space="0" w:color="auto"/>
        <w:left w:val="none" w:sz="0" w:space="0" w:color="auto"/>
        <w:bottom w:val="none" w:sz="0" w:space="0" w:color="auto"/>
        <w:right w:val="none" w:sz="0" w:space="0" w:color="auto"/>
      </w:divBdr>
    </w:div>
    <w:div w:id="241646331">
      <w:bodyDiv w:val="1"/>
      <w:marLeft w:val="0"/>
      <w:marRight w:val="0"/>
      <w:marTop w:val="0"/>
      <w:marBottom w:val="0"/>
      <w:divBdr>
        <w:top w:val="none" w:sz="0" w:space="0" w:color="auto"/>
        <w:left w:val="none" w:sz="0" w:space="0" w:color="auto"/>
        <w:bottom w:val="none" w:sz="0" w:space="0" w:color="auto"/>
        <w:right w:val="none" w:sz="0" w:space="0" w:color="auto"/>
      </w:divBdr>
    </w:div>
    <w:div w:id="331563966">
      <w:bodyDiv w:val="1"/>
      <w:marLeft w:val="0"/>
      <w:marRight w:val="0"/>
      <w:marTop w:val="0"/>
      <w:marBottom w:val="0"/>
      <w:divBdr>
        <w:top w:val="none" w:sz="0" w:space="0" w:color="auto"/>
        <w:left w:val="none" w:sz="0" w:space="0" w:color="auto"/>
        <w:bottom w:val="none" w:sz="0" w:space="0" w:color="auto"/>
        <w:right w:val="none" w:sz="0" w:space="0" w:color="auto"/>
      </w:divBdr>
    </w:div>
    <w:div w:id="819151043">
      <w:bodyDiv w:val="1"/>
      <w:marLeft w:val="0"/>
      <w:marRight w:val="0"/>
      <w:marTop w:val="0"/>
      <w:marBottom w:val="0"/>
      <w:divBdr>
        <w:top w:val="none" w:sz="0" w:space="0" w:color="auto"/>
        <w:left w:val="none" w:sz="0" w:space="0" w:color="auto"/>
        <w:bottom w:val="none" w:sz="0" w:space="0" w:color="auto"/>
        <w:right w:val="none" w:sz="0" w:space="0" w:color="auto"/>
      </w:divBdr>
    </w:div>
    <w:div w:id="897785440">
      <w:bodyDiv w:val="1"/>
      <w:marLeft w:val="0"/>
      <w:marRight w:val="0"/>
      <w:marTop w:val="0"/>
      <w:marBottom w:val="0"/>
      <w:divBdr>
        <w:top w:val="none" w:sz="0" w:space="0" w:color="auto"/>
        <w:left w:val="none" w:sz="0" w:space="0" w:color="auto"/>
        <w:bottom w:val="none" w:sz="0" w:space="0" w:color="auto"/>
        <w:right w:val="none" w:sz="0" w:space="0" w:color="auto"/>
      </w:divBdr>
    </w:div>
    <w:div w:id="1021784065">
      <w:bodyDiv w:val="1"/>
      <w:marLeft w:val="0"/>
      <w:marRight w:val="0"/>
      <w:marTop w:val="0"/>
      <w:marBottom w:val="0"/>
      <w:divBdr>
        <w:top w:val="none" w:sz="0" w:space="0" w:color="auto"/>
        <w:left w:val="none" w:sz="0" w:space="0" w:color="auto"/>
        <w:bottom w:val="none" w:sz="0" w:space="0" w:color="auto"/>
        <w:right w:val="none" w:sz="0" w:space="0" w:color="auto"/>
      </w:divBdr>
    </w:div>
    <w:div w:id="1262372616">
      <w:bodyDiv w:val="1"/>
      <w:marLeft w:val="0"/>
      <w:marRight w:val="0"/>
      <w:marTop w:val="0"/>
      <w:marBottom w:val="0"/>
      <w:divBdr>
        <w:top w:val="none" w:sz="0" w:space="0" w:color="auto"/>
        <w:left w:val="none" w:sz="0" w:space="0" w:color="auto"/>
        <w:bottom w:val="none" w:sz="0" w:space="0" w:color="auto"/>
        <w:right w:val="none" w:sz="0" w:space="0" w:color="auto"/>
      </w:divBdr>
    </w:div>
    <w:div w:id="1348484097">
      <w:bodyDiv w:val="1"/>
      <w:marLeft w:val="0"/>
      <w:marRight w:val="0"/>
      <w:marTop w:val="0"/>
      <w:marBottom w:val="0"/>
      <w:divBdr>
        <w:top w:val="none" w:sz="0" w:space="0" w:color="auto"/>
        <w:left w:val="none" w:sz="0" w:space="0" w:color="auto"/>
        <w:bottom w:val="none" w:sz="0" w:space="0" w:color="auto"/>
        <w:right w:val="none" w:sz="0" w:space="0" w:color="auto"/>
      </w:divBdr>
    </w:div>
    <w:div w:id="1696073870">
      <w:bodyDiv w:val="1"/>
      <w:marLeft w:val="0"/>
      <w:marRight w:val="0"/>
      <w:marTop w:val="0"/>
      <w:marBottom w:val="0"/>
      <w:divBdr>
        <w:top w:val="none" w:sz="0" w:space="0" w:color="auto"/>
        <w:left w:val="none" w:sz="0" w:space="0" w:color="auto"/>
        <w:bottom w:val="none" w:sz="0" w:space="0" w:color="auto"/>
        <w:right w:val="none" w:sz="0" w:space="0" w:color="auto"/>
      </w:divBdr>
    </w:div>
    <w:div w:id="1746221954">
      <w:bodyDiv w:val="1"/>
      <w:marLeft w:val="0"/>
      <w:marRight w:val="0"/>
      <w:marTop w:val="0"/>
      <w:marBottom w:val="0"/>
      <w:divBdr>
        <w:top w:val="none" w:sz="0" w:space="0" w:color="auto"/>
        <w:left w:val="none" w:sz="0" w:space="0" w:color="auto"/>
        <w:bottom w:val="none" w:sz="0" w:space="0" w:color="auto"/>
        <w:right w:val="none" w:sz="0" w:space="0" w:color="auto"/>
      </w:divBdr>
    </w:div>
    <w:div w:id="1935892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737</Words>
  <Characters>4207</Characters>
  <Application>Microsoft Office Word</Application>
  <DocSecurity>0</DocSecurity>
  <Lines>35</Lines>
  <Paragraphs>9</Paragraphs>
  <ScaleCrop>false</ScaleCrop>
  <Company>P R C</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only time</dc:creator>
  <cp:lastModifiedBy>老幺</cp:lastModifiedBy>
  <cp:revision>3</cp:revision>
  <cp:lastPrinted>2026-05-20T01:28:00Z</cp:lastPrinted>
  <dcterms:created xsi:type="dcterms:W3CDTF">2026-05-20T09:42:00Z</dcterms:created>
  <dcterms:modified xsi:type="dcterms:W3CDTF">2026-05-20T09:43:00Z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0B85C1EE6D794313A6CF7CAE91E054AD_13</vt:lpwstr>
  </property>
  <property fmtid="{D5CDD505-2E9C-101B-9397-08002B2CF9AE}" pid="4" name="KSOTemplateDocerSaveRecord">
    <vt:lpwstr>eyJoZGlkIjoiZjZlZTYxZGMxZWQ3NTVmYTllZGZjNjRlZGUxMTRhNDUiLCJ1c2VySWQiOiI0OTA4MDEyMzMifQ==</vt:lpwstr>
  </property>
</Properties>
</file>